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38" w:rsidRPr="001D7E88" w:rsidRDefault="00FD47D1" w:rsidP="00B06AB9">
      <w:pPr>
        <w:spacing w:after="0" w:line="240" w:lineRule="auto"/>
        <w:jc w:val="center"/>
        <w:rPr>
          <w:b/>
          <w:caps/>
          <w:sz w:val="28"/>
          <w:szCs w:val="28"/>
        </w:rPr>
      </w:pPr>
      <w:r w:rsidRPr="001D7E88">
        <w:rPr>
          <w:b/>
          <w:caps/>
          <w:sz w:val="28"/>
          <w:szCs w:val="28"/>
        </w:rPr>
        <w:t>NTTAP</w:t>
      </w:r>
      <w:r w:rsidR="009213AE" w:rsidRPr="001D7E88">
        <w:rPr>
          <w:b/>
          <w:caps/>
          <w:sz w:val="28"/>
          <w:szCs w:val="28"/>
        </w:rPr>
        <w:t xml:space="preserve"> Team-Based Care Learning Collaborative: </w:t>
      </w:r>
      <w:r w:rsidR="00600034">
        <w:rPr>
          <w:b/>
          <w:caps/>
          <w:sz w:val="28"/>
          <w:szCs w:val="28"/>
        </w:rPr>
        <w:t xml:space="preserve">QI </w:t>
      </w:r>
      <w:r w:rsidR="00D76091" w:rsidRPr="001D7E88">
        <w:rPr>
          <w:b/>
          <w:caps/>
          <w:sz w:val="28"/>
          <w:szCs w:val="28"/>
        </w:rPr>
        <w:t>Workbook</w:t>
      </w:r>
      <w:r w:rsidR="00DC56CE">
        <w:rPr>
          <w:b/>
          <w:caps/>
          <w:sz w:val="28"/>
          <w:szCs w:val="28"/>
        </w:rPr>
        <w:t xml:space="preserve"> 2021-2022</w:t>
      </w:r>
    </w:p>
    <w:p w:rsidR="001D7E88" w:rsidRDefault="001D7E88" w:rsidP="00B06AB9">
      <w:pPr>
        <w:spacing w:after="0" w:line="240" w:lineRule="auto"/>
        <w:jc w:val="center"/>
        <w:rPr>
          <w:b/>
          <w:sz w:val="24"/>
          <w:szCs w:val="24"/>
        </w:rPr>
      </w:pPr>
    </w:p>
    <w:p w:rsidR="00C67BEA" w:rsidRDefault="00F261BF" w:rsidP="00B06AB9">
      <w:pPr>
        <w:spacing w:after="0" w:line="240" w:lineRule="auto"/>
        <w:rPr>
          <w:rFonts w:cstheme="minorHAnsi"/>
          <w:shd w:val="clear" w:color="auto" w:fill="FFFFFF"/>
        </w:rPr>
      </w:pPr>
      <w:r>
        <w:t xml:space="preserve">This workbook is designed to accompany our quality improvement (QI) series for the </w:t>
      </w:r>
      <w:r w:rsidRPr="00F261BF">
        <w:t>Team-Based Care Learning Collaborative</w:t>
      </w:r>
      <w:r>
        <w:t>.  In our experience working with teams from around the country, we found that many struggled with data as they developed their global and specific aim statements, and as they measured change during Plan-Do-Study</w:t>
      </w:r>
      <w:r w:rsidR="008D0892">
        <w:t>-Act-</w:t>
      </w:r>
      <w:r>
        <w:t xml:space="preserve">cycles.  The data often came from reports pulled from electronic health records by information technology and/or business intelligence personnel.  Some organizations have internal staff in these departments while others outsource data management to vendors. Most often, data is used to report QI indicators, such as Universal Data Set (UDS) or </w:t>
      </w:r>
      <w:r w:rsidRPr="00F261BF">
        <w:rPr>
          <w:rStyle w:val="Emphasis"/>
          <w:rFonts w:cstheme="minorHAnsi"/>
          <w:bCs/>
          <w:i w:val="0"/>
          <w:iCs w:val="0"/>
          <w:shd w:val="clear" w:color="auto" w:fill="FFFFFF"/>
        </w:rPr>
        <w:t>National Committee for Quality Assurance</w:t>
      </w:r>
      <w:r w:rsidRPr="00F261BF">
        <w:rPr>
          <w:rFonts w:cstheme="minorHAnsi"/>
          <w:shd w:val="clear" w:color="auto" w:fill="FFFFFF"/>
        </w:rPr>
        <w:t> (NCQA) measures.</w:t>
      </w:r>
      <w:r>
        <w:rPr>
          <w:rFonts w:cstheme="minorHAnsi"/>
          <w:shd w:val="clear" w:color="auto" w:fill="FFFFFF"/>
        </w:rPr>
        <w:t xml:space="preserve"> Frontline teams may or may not see these reports, and when they do, have no context for what they mean. In our </w:t>
      </w:r>
      <w:proofErr w:type="spellStart"/>
      <w:r>
        <w:rPr>
          <w:rFonts w:cstheme="minorHAnsi"/>
          <w:shd w:val="clear" w:color="auto" w:fill="FFFFFF"/>
        </w:rPr>
        <w:t>collaboratives</w:t>
      </w:r>
      <w:proofErr w:type="spellEnd"/>
      <w:r>
        <w:rPr>
          <w:rFonts w:cstheme="minorHAnsi"/>
          <w:shd w:val="clear" w:color="auto" w:fill="FFFFFF"/>
        </w:rPr>
        <w:t>, we ask teams to measure changes in their practice, and thus</w:t>
      </w:r>
      <w:r w:rsidR="008D0892">
        <w:rPr>
          <w:rFonts w:cstheme="minorHAnsi"/>
          <w:shd w:val="clear" w:color="auto" w:fill="FFFFFF"/>
        </w:rPr>
        <w:t xml:space="preserve"> it is important to become</w:t>
      </w:r>
      <w:r>
        <w:rPr>
          <w:rFonts w:cstheme="minorHAnsi"/>
          <w:shd w:val="clear" w:color="auto" w:fill="FFFFFF"/>
        </w:rPr>
        <w:t xml:space="preserve"> familiar with how data is defined, collected, and use</w:t>
      </w:r>
      <w:r w:rsidR="008D0892">
        <w:rPr>
          <w:rFonts w:cstheme="minorHAnsi"/>
          <w:shd w:val="clear" w:color="auto" w:fill="FFFFFF"/>
        </w:rPr>
        <w:t>d</w:t>
      </w:r>
      <w:r>
        <w:rPr>
          <w:rFonts w:cstheme="minorHAnsi"/>
          <w:shd w:val="clear" w:color="auto" w:fill="FFFFFF"/>
        </w:rPr>
        <w:t xml:space="preserve">.  </w:t>
      </w:r>
    </w:p>
    <w:p w:rsidR="00C67BEA" w:rsidRDefault="00C67BEA" w:rsidP="00B06AB9">
      <w:pPr>
        <w:spacing w:after="0" w:line="240" w:lineRule="auto"/>
        <w:rPr>
          <w:rFonts w:cstheme="minorHAnsi"/>
          <w:shd w:val="clear" w:color="auto" w:fill="FFFFFF"/>
        </w:rPr>
      </w:pPr>
      <w:bookmarkStart w:id="0" w:name="_GoBack"/>
      <w:bookmarkEnd w:id="0"/>
    </w:p>
    <w:p w:rsidR="00C67BEA" w:rsidRDefault="00C67BEA" w:rsidP="00B06AB9">
      <w:pPr>
        <w:spacing w:after="0" w:line="240" w:lineRule="auto"/>
        <w:rPr>
          <w:rFonts w:cstheme="minorHAnsi"/>
          <w:shd w:val="clear" w:color="auto" w:fill="FFFFFF"/>
        </w:rPr>
      </w:pPr>
      <w:r>
        <w:rPr>
          <w:rFonts w:cstheme="minorHAnsi"/>
          <w:shd w:val="clear" w:color="auto" w:fill="FFFFFF"/>
        </w:rPr>
        <w:t>This workbook covers:</w:t>
      </w:r>
    </w:p>
    <w:p w:rsidR="00C67BEA" w:rsidRDefault="00C67BEA" w:rsidP="00660456">
      <w:pPr>
        <w:pStyle w:val="ListParagraph"/>
        <w:numPr>
          <w:ilvl w:val="0"/>
          <w:numId w:val="18"/>
        </w:numPr>
        <w:rPr>
          <w:rFonts w:asciiTheme="minorHAnsi" w:hAnsiTheme="minorHAnsi" w:cstheme="minorHAnsi"/>
          <w:sz w:val="22"/>
          <w:szCs w:val="22"/>
          <w:shd w:val="clear" w:color="auto" w:fill="FFFFFF"/>
        </w:rPr>
      </w:pPr>
      <w:r w:rsidRPr="00C67BEA">
        <w:rPr>
          <w:rFonts w:asciiTheme="minorHAnsi" w:hAnsiTheme="minorHAnsi" w:cstheme="minorHAnsi"/>
          <w:sz w:val="22"/>
          <w:szCs w:val="22"/>
          <w:shd w:val="clear" w:color="auto" w:fill="FFFFFF"/>
        </w:rPr>
        <w:t>Types of data</w:t>
      </w:r>
    </w:p>
    <w:p w:rsidR="00C63D58" w:rsidRPr="00C67BEA" w:rsidRDefault="00C63D58" w:rsidP="00660456">
      <w:pPr>
        <w:pStyle w:val="ListParagraph"/>
        <w:numPr>
          <w:ilvl w:val="0"/>
          <w:numId w:val="18"/>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Define your data and how it is categorized</w:t>
      </w:r>
    </w:p>
    <w:p w:rsidR="00C67BEA" w:rsidRPr="00C67BEA" w:rsidRDefault="00C67BEA" w:rsidP="00660456">
      <w:pPr>
        <w:pStyle w:val="ListParagraph"/>
        <w:numPr>
          <w:ilvl w:val="0"/>
          <w:numId w:val="18"/>
        </w:numPr>
        <w:rPr>
          <w:rFonts w:asciiTheme="minorHAnsi" w:hAnsiTheme="minorHAnsi" w:cstheme="minorHAnsi"/>
          <w:sz w:val="22"/>
          <w:szCs w:val="22"/>
          <w:shd w:val="clear" w:color="auto" w:fill="FFFFFF"/>
        </w:rPr>
      </w:pPr>
      <w:r w:rsidRPr="00C67BEA">
        <w:rPr>
          <w:rFonts w:asciiTheme="minorHAnsi" w:hAnsiTheme="minorHAnsi" w:cstheme="minorHAnsi"/>
          <w:sz w:val="22"/>
          <w:szCs w:val="22"/>
          <w:shd w:val="clear" w:color="auto" w:fill="FFFFFF"/>
        </w:rPr>
        <w:t>Global aim (which does not use data)</w:t>
      </w:r>
    </w:p>
    <w:p w:rsidR="00C67BEA" w:rsidRPr="00C67BEA" w:rsidRDefault="00C67BEA" w:rsidP="00660456">
      <w:pPr>
        <w:pStyle w:val="ListParagraph"/>
        <w:numPr>
          <w:ilvl w:val="0"/>
          <w:numId w:val="18"/>
        </w:numPr>
        <w:rPr>
          <w:rFonts w:asciiTheme="minorHAnsi" w:hAnsiTheme="minorHAnsi" w:cstheme="minorHAnsi"/>
          <w:sz w:val="22"/>
          <w:szCs w:val="22"/>
          <w:shd w:val="clear" w:color="auto" w:fill="FFFFFF"/>
        </w:rPr>
      </w:pPr>
      <w:r w:rsidRPr="00C67BEA">
        <w:rPr>
          <w:rFonts w:asciiTheme="minorHAnsi" w:hAnsiTheme="minorHAnsi" w:cstheme="minorHAnsi"/>
          <w:sz w:val="22"/>
          <w:szCs w:val="22"/>
          <w:shd w:val="clear" w:color="auto" w:fill="FFFFFF"/>
        </w:rPr>
        <w:t>Specific aim (which uses specific data)</w:t>
      </w:r>
    </w:p>
    <w:p w:rsidR="00760597" w:rsidRDefault="00C67BEA" w:rsidP="00660456">
      <w:pPr>
        <w:pStyle w:val="ListParagraph"/>
        <w:numPr>
          <w:ilvl w:val="0"/>
          <w:numId w:val="18"/>
        </w:numPr>
        <w:rPr>
          <w:rFonts w:asciiTheme="minorHAnsi" w:hAnsiTheme="minorHAnsi" w:cstheme="minorHAnsi"/>
          <w:sz w:val="22"/>
          <w:szCs w:val="22"/>
          <w:shd w:val="clear" w:color="auto" w:fill="FFFFFF"/>
        </w:rPr>
      </w:pPr>
      <w:r w:rsidRPr="00C67BEA">
        <w:rPr>
          <w:rFonts w:asciiTheme="minorHAnsi" w:hAnsiTheme="minorHAnsi" w:cstheme="minorHAnsi"/>
          <w:sz w:val="22"/>
          <w:szCs w:val="22"/>
          <w:shd w:val="clear" w:color="auto" w:fill="FFFFFF"/>
        </w:rPr>
        <w:t>Data collection</w:t>
      </w:r>
      <w:r w:rsidR="006A0633">
        <w:rPr>
          <w:rFonts w:asciiTheme="minorHAnsi" w:hAnsiTheme="minorHAnsi" w:cstheme="minorHAnsi"/>
          <w:sz w:val="22"/>
          <w:szCs w:val="22"/>
          <w:shd w:val="clear" w:color="auto" w:fill="FFFFFF"/>
        </w:rPr>
        <w:t xml:space="preserve"> </w:t>
      </w:r>
    </w:p>
    <w:p w:rsidR="00C67BEA" w:rsidRPr="00C67BEA" w:rsidRDefault="00760597" w:rsidP="00660456">
      <w:pPr>
        <w:pStyle w:val="ListParagraph"/>
        <w:numPr>
          <w:ilvl w:val="0"/>
          <w:numId w:val="18"/>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Data </w:t>
      </w:r>
      <w:r w:rsidR="006A0633">
        <w:rPr>
          <w:rFonts w:asciiTheme="minorHAnsi" w:hAnsiTheme="minorHAnsi" w:cstheme="minorHAnsi"/>
          <w:sz w:val="22"/>
          <w:szCs w:val="22"/>
          <w:shd w:val="clear" w:color="auto" w:fill="FFFFFF"/>
        </w:rPr>
        <w:t>display</w:t>
      </w:r>
    </w:p>
    <w:p w:rsidR="00B06AB9" w:rsidRPr="00F261BF" w:rsidRDefault="00B06AB9" w:rsidP="00B06AB9">
      <w:pPr>
        <w:spacing w:after="0" w:line="240" w:lineRule="auto"/>
        <w:rPr>
          <w:rFonts w:cstheme="minorHAnsi"/>
        </w:rPr>
      </w:pPr>
    </w:p>
    <w:p w:rsidR="00FD47D1" w:rsidRDefault="001D7E88" w:rsidP="001D7E88">
      <w:pPr>
        <w:spacing w:after="0" w:line="240" w:lineRule="auto"/>
        <w:jc w:val="center"/>
        <w:rPr>
          <w:b/>
          <w:sz w:val="24"/>
          <w:szCs w:val="24"/>
        </w:rPr>
      </w:pPr>
      <w:r>
        <w:rPr>
          <w:b/>
          <w:sz w:val="24"/>
          <w:szCs w:val="24"/>
        </w:rPr>
        <w:t xml:space="preserve">PART I: </w:t>
      </w:r>
      <w:r w:rsidR="00D76091">
        <w:rPr>
          <w:b/>
          <w:sz w:val="24"/>
          <w:szCs w:val="24"/>
        </w:rPr>
        <w:t>WHAT KIND OF DATA DO YOU HAVE?</w:t>
      </w:r>
    </w:p>
    <w:p w:rsidR="00B06AB9" w:rsidRDefault="00B06AB9" w:rsidP="00B06AB9">
      <w:pPr>
        <w:spacing w:after="0" w:line="240" w:lineRule="auto"/>
        <w:jc w:val="center"/>
        <w:rPr>
          <w:b/>
          <w:sz w:val="24"/>
          <w:szCs w:val="24"/>
        </w:rPr>
      </w:pPr>
    </w:p>
    <w:p w:rsidR="006A0633" w:rsidRDefault="00D76091" w:rsidP="00B06AB9">
      <w:pPr>
        <w:spacing w:after="0" w:line="240" w:lineRule="auto"/>
      </w:pPr>
      <w:r w:rsidRPr="00D76091">
        <w:t xml:space="preserve">There are many kinds of data, </w:t>
      </w:r>
      <w:r w:rsidR="003406E5">
        <w:t>and</w:t>
      </w:r>
      <w:r w:rsidRPr="00D76091">
        <w:t xml:space="preserve"> the type of data you have determines how you can use it to measure performance. </w:t>
      </w:r>
      <w:r w:rsidR="006A0633">
        <w:t xml:space="preserve">Let’s review the types of data.  </w:t>
      </w:r>
      <w:r w:rsidR="00C63D58">
        <w:t xml:space="preserve">The most basic types of data are qualitative and quantitative, as explained in Table 1 below.  You will probably be using </w:t>
      </w:r>
      <w:r w:rsidR="00C63D58" w:rsidRPr="00345A2A">
        <w:rPr>
          <w:b/>
        </w:rPr>
        <w:t>quan</w:t>
      </w:r>
      <w:r w:rsidR="00BE148A" w:rsidRPr="00345A2A">
        <w:rPr>
          <w:b/>
        </w:rPr>
        <w:t>ti</w:t>
      </w:r>
      <w:r w:rsidR="00C63D58" w:rsidRPr="00345A2A">
        <w:rPr>
          <w:b/>
        </w:rPr>
        <w:t>tative data</w:t>
      </w:r>
      <w:r w:rsidR="00C63D58">
        <w:t xml:space="preserve"> most of the time, that is, numbers.</w:t>
      </w:r>
    </w:p>
    <w:p w:rsidR="00C63D58" w:rsidRDefault="00C63D58" w:rsidP="00B06AB9">
      <w:pPr>
        <w:spacing w:after="0" w:line="240" w:lineRule="auto"/>
      </w:pPr>
    </w:p>
    <w:p w:rsidR="006A0633" w:rsidRPr="00C63D58" w:rsidRDefault="00C63D58" w:rsidP="00B06AB9">
      <w:pPr>
        <w:spacing w:after="0" w:line="240" w:lineRule="auto"/>
        <w:rPr>
          <w:u w:val="single"/>
        </w:rPr>
      </w:pPr>
      <w:r w:rsidRPr="00C63D58">
        <w:rPr>
          <w:u w:val="single"/>
        </w:rPr>
        <w:t>Table 1. Qualitative v quantitative data</w:t>
      </w:r>
    </w:p>
    <w:p w:rsidR="00C63D58" w:rsidRDefault="00C63D58" w:rsidP="00B06AB9">
      <w:pPr>
        <w:spacing w:after="0" w:line="240" w:lineRule="auto"/>
      </w:pPr>
    </w:p>
    <w:tbl>
      <w:tblPr>
        <w:tblStyle w:val="TableGrid"/>
        <w:tblW w:w="0" w:type="auto"/>
        <w:tblLook w:val="04A0" w:firstRow="1" w:lastRow="0" w:firstColumn="1" w:lastColumn="0" w:noHBand="0" w:noVBand="1"/>
      </w:tblPr>
      <w:tblGrid>
        <w:gridCol w:w="5035"/>
        <w:gridCol w:w="5035"/>
      </w:tblGrid>
      <w:tr w:rsidR="006A0633" w:rsidTr="00D33DD4">
        <w:tc>
          <w:tcPr>
            <w:tcW w:w="5035" w:type="dxa"/>
            <w:shd w:val="clear" w:color="auto" w:fill="F2F2F2" w:themeFill="background1" w:themeFillShade="F2"/>
          </w:tcPr>
          <w:p w:rsidR="006A0633" w:rsidRPr="00D33DD4" w:rsidRDefault="006A0633" w:rsidP="006A0633">
            <w:pPr>
              <w:jc w:val="center"/>
              <w:rPr>
                <w:b/>
              </w:rPr>
            </w:pPr>
            <w:r w:rsidRPr="00D33DD4">
              <w:rPr>
                <w:b/>
              </w:rPr>
              <w:t>Qualitative data</w:t>
            </w:r>
          </w:p>
        </w:tc>
        <w:tc>
          <w:tcPr>
            <w:tcW w:w="5035" w:type="dxa"/>
            <w:shd w:val="clear" w:color="auto" w:fill="F2F2F2" w:themeFill="background1" w:themeFillShade="F2"/>
          </w:tcPr>
          <w:p w:rsidR="006A0633" w:rsidRPr="00D33DD4" w:rsidRDefault="006A0633" w:rsidP="006A0633">
            <w:pPr>
              <w:jc w:val="center"/>
              <w:rPr>
                <w:b/>
              </w:rPr>
            </w:pPr>
            <w:r w:rsidRPr="00D33DD4">
              <w:rPr>
                <w:b/>
              </w:rPr>
              <w:t>Quantitative data</w:t>
            </w:r>
          </w:p>
        </w:tc>
      </w:tr>
      <w:tr w:rsidR="006A0633" w:rsidTr="006A0633">
        <w:tc>
          <w:tcPr>
            <w:tcW w:w="5035" w:type="dxa"/>
          </w:tcPr>
          <w:p w:rsidR="006A0633" w:rsidRPr="006A0633" w:rsidRDefault="006A0633" w:rsidP="006A0633">
            <w:pPr>
              <w:numPr>
                <w:ilvl w:val="0"/>
                <w:numId w:val="28"/>
              </w:numPr>
            </w:pPr>
            <w:r w:rsidRPr="006A0633">
              <w:t>Usually words</w:t>
            </w:r>
          </w:p>
          <w:p w:rsidR="006A0633" w:rsidRPr="006A0633" w:rsidRDefault="006A0633" w:rsidP="006A0633">
            <w:pPr>
              <w:numPr>
                <w:ilvl w:val="0"/>
                <w:numId w:val="28"/>
              </w:numPr>
            </w:pPr>
            <w:r w:rsidRPr="006A0633">
              <w:t>Pros: rich contextual descriptions of the topic</w:t>
            </w:r>
          </w:p>
          <w:p w:rsidR="006A0633" w:rsidRPr="006A0633" w:rsidRDefault="006A0633" w:rsidP="006A0633">
            <w:pPr>
              <w:numPr>
                <w:ilvl w:val="0"/>
                <w:numId w:val="28"/>
              </w:numPr>
            </w:pPr>
            <w:r w:rsidRPr="006A0633">
              <w:t>Pros: Can be turned into quantitative data using scales</w:t>
            </w:r>
          </w:p>
          <w:p w:rsidR="006A0633" w:rsidRPr="006A0633" w:rsidRDefault="006A0633" w:rsidP="006A0633">
            <w:pPr>
              <w:numPr>
                <w:ilvl w:val="0"/>
                <w:numId w:val="28"/>
              </w:numPr>
            </w:pPr>
            <w:r w:rsidRPr="006A0633">
              <w:t>Cons: bias in interpretation, lack focus</w:t>
            </w:r>
          </w:p>
          <w:p w:rsidR="006A0633" w:rsidRDefault="006A0633" w:rsidP="00B06AB9">
            <w:pPr>
              <w:numPr>
                <w:ilvl w:val="0"/>
                <w:numId w:val="28"/>
              </w:numPr>
            </w:pPr>
            <w:r w:rsidRPr="006A0633">
              <w:t>Cons: Harder to do than you think</w:t>
            </w:r>
          </w:p>
        </w:tc>
        <w:tc>
          <w:tcPr>
            <w:tcW w:w="5035" w:type="dxa"/>
          </w:tcPr>
          <w:p w:rsidR="00C63D58" w:rsidRPr="006A0633" w:rsidRDefault="00C63D58" w:rsidP="006A0633">
            <w:pPr>
              <w:numPr>
                <w:ilvl w:val="0"/>
                <w:numId w:val="28"/>
              </w:numPr>
            </w:pPr>
            <w:r w:rsidRPr="006A0633">
              <w:t>Numbers</w:t>
            </w:r>
          </w:p>
          <w:p w:rsidR="00C63D58" w:rsidRPr="006A0633" w:rsidRDefault="00C63D58" w:rsidP="006A0633">
            <w:pPr>
              <w:numPr>
                <w:ilvl w:val="0"/>
                <w:numId w:val="28"/>
              </w:numPr>
            </w:pPr>
            <w:r w:rsidRPr="006A0633">
              <w:t>Pros: universal language</w:t>
            </w:r>
          </w:p>
          <w:p w:rsidR="00C63D58" w:rsidRPr="006A0633" w:rsidRDefault="00C63D58" w:rsidP="006A0633">
            <w:pPr>
              <w:numPr>
                <w:ilvl w:val="0"/>
                <w:numId w:val="28"/>
              </w:numPr>
            </w:pPr>
            <w:r w:rsidRPr="006A0633">
              <w:t>Pros: focus on key issues and outcomes</w:t>
            </w:r>
          </w:p>
          <w:p w:rsidR="00C63D58" w:rsidRPr="006A0633" w:rsidRDefault="00C63D58" w:rsidP="006A0633">
            <w:pPr>
              <w:numPr>
                <w:ilvl w:val="0"/>
                <w:numId w:val="28"/>
              </w:numPr>
            </w:pPr>
            <w:r w:rsidRPr="006A0633">
              <w:t>Cons: can be difficult to obtain and interpret</w:t>
            </w:r>
          </w:p>
          <w:p w:rsidR="00C63D58" w:rsidRPr="006A0633" w:rsidRDefault="00C63D58" w:rsidP="006A0633">
            <w:pPr>
              <w:numPr>
                <w:ilvl w:val="0"/>
                <w:numId w:val="28"/>
              </w:numPr>
            </w:pPr>
            <w:r w:rsidRPr="006A0633">
              <w:t>Cons: lack context, reductionist</w:t>
            </w:r>
          </w:p>
          <w:p w:rsidR="006A0633" w:rsidRDefault="006A0633" w:rsidP="00B06AB9"/>
        </w:tc>
      </w:tr>
    </w:tbl>
    <w:p w:rsidR="006A0633" w:rsidRDefault="006A0633" w:rsidP="00B06AB9">
      <w:pPr>
        <w:spacing w:after="0" w:line="240" w:lineRule="auto"/>
        <w:rPr>
          <w:b/>
        </w:rPr>
      </w:pPr>
    </w:p>
    <w:p w:rsidR="006A0633" w:rsidRDefault="006A0633" w:rsidP="00B06AB9">
      <w:pPr>
        <w:spacing w:after="0" w:line="240" w:lineRule="auto"/>
        <w:rPr>
          <w:b/>
        </w:rPr>
      </w:pPr>
    </w:p>
    <w:p w:rsidR="00C63D58" w:rsidRDefault="00C63D58" w:rsidP="00B06AB9">
      <w:pPr>
        <w:spacing w:after="0" w:line="240" w:lineRule="auto"/>
        <w:rPr>
          <w:b/>
          <w:bCs/>
        </w:rPr>
      </w:pPr>
      <w:r>
        <w:rPr>
          <w:b/>
        </w:rPr>
        <w:t xml:space="preserve">Types of numbers: </w:t>
      </w:r>
      <w:r w:rsidRPr="00C63D58">
        <w:rPr>
          <w:b/>
          <w:bCs/>
        </w:rPr>
        <w:t>Ratio and Interval</w:t>
      </w:r>
    </w:p>
    <w:p w:rsidR="00C63D58" w:rsidRDefault="00C63D58" w:rsidP="00B06AB9">
      <w:pPr>
        <w:spacing w:after="0" w:line="240" w:lineRule="auto"/>
        <w:rPr>
          <w:b/>
          <w:bCs/>
        </w:rPr>
      </w:pPr>
    </w:p>
    <w:p w:rsidR="00C63D58" w:rsidRDefault="00C63D58" w:rsidP="00C63D58">
      <w:pPr>
        <w:spacing w:after="0" w:line="240" w:lineRule="auto"/>
        <w:rPr>
          <w:bCs/>
        </w:rPr>
      </w:pPr>
      <w:r w:rsidRPr="00C63D58">
        <w:rPr>
          <w:bCs/>
        </w:rPr>
        <w:t xml:space="preserve">Most of your data, such as UDS measures, </w:t>
      </w:r>
      <w:r>
        <w:rPr>
          <w:bCs/>
        </w:rPr>
        <w:t xml:space="preserve">is </w:t>
      </w:r>
      <w:r w:rsidRPr="00C63D58">
        <w:rPr>
          <w:b/>
          <w:bCs/>
        </w:rPr>
        <w:t>ratio data</w:t>
      </w:r>
      <w:r>
        <w:rPr>
          <w:bCs/>
        </w:rPr>
        <w:t xml:space="preserve"> in which you count numbers of patients, events (no-show rates), objects (syringes), and so on. Ratio data have a natural zero, that is, you can have “zero” patients. </w:t>
      </w:r>
      <w:r w:rsidR="007019ED">
        <w:rPr>
          <w:bCs/>
        </w:rPr>
        <w:t xml:space="preserve">Sometimes ratio data is called </w:t>
      </w:r>
      <w:r w:rsidR="007019ED" w:rsidRPr="007019ED">
        <w:rPr>
          <w:b/>
          <w:bCs/>
        </w:rPr>
        <w:t>continuous data or parametric data</w:t>
      </w:r>
      <w:r>
        <w:rPr>
          <w:bCs/>
        </w:rPr>
        <w:t xml:space="preserve"> because it can be added, subtracted, </w:t>
      </w:r>
      <w:proofErr w:type="gramStart"/>
      <w:r w:rsidRPr="0040313E">
        <w:rPr>
          <w:bCs/>
        </w:rPr>
        <w:t>multiplied</w:t>
      </w:r>
      <w:proofErr w:type="gramEnd"/>
      <w:r w:rsidRPr="0040313E">
        <w:rPr>
          <w:bCs/>
        </w:rPr>
        <w:t xml:space="preserve"> and divided</w:t>
      </w:r>
      <w:r>
        <w:rPr>
          <w:bCs/>
        </w:rPr>
        <w:t xml:space="preserve">. Ratio data is used for counting and measuring (Table 2). </w:t>
      </w:r>
    </w:p>
    <w:p w:rsidR="00C63D58" w:rsidRDefault="00C63D58" w:rsidP="00C63D58">
      <w:pPr>
        <w:spacing w:after="0" w:line="240" w:lineRule="auto"/>
        <w:rPr>
          <w:bCs/>
          <w:u w:val="single"/>
        </w:rPr>
      </w:pPr>
    </w:p>
    <w:p w:rsidR="00760597" w:rsidRDefault="00760597" w:rsidP="00C63D58">
      <w:pPr>
        <w:spacing w:after="0" w:line="240" w:lineRule="auto"/>
        <w:rPr>
          <w:bCs/>
          <w:u w:val="single"/>
        </w:rPr>
      </w:pPr>
    </w:p>
    <w:p w:rsidR="00760597" w:rsidRDefault="00760597" w:rsidP="00C63D58">
      <w:pPr>
        <w:spacing w:after="0" w:line="240" w:lineRule="auto"/>
        <w:rPr>
          <w:bCs/>
          <w:u w:val="single"/>
        </w:rPr>
      </w:pPr>
    </w:p>
    <w:p w:rsidR="00C63D58" w:rsidRDefault="00C63D58" w:rsidP="00C63D58">
      <w:pPr>
        <w:spacing w:after="0" w:line="240" w:lineRule="auto"/>
        <w:rPr>
          <w:u w:val="single"/>
        </w:rPr>
      </w:pPr>
      <w:r>
        <w:rPr>
          <w:bCs/>
          <w:u w:val="single"/>
        </w:rPr>
        <w:lastRenderedPageBreak/>
        <w:t xml:space="preserve">Table 2. </w:t>
      </w:r>
      <w:r w:rsidRPr="00B54A1F">
        <w:rPr>
          <w:bCs/>
          <w:u w:val="single"/>
        </w:rPr>
        <w:t xml:space="preserve">Ratio </w:t>
      </w:r>
      <w:r w:rsidRPr="00B54A1F">
        <w:rPr>
          <w:u w:val="single"/>
        </w:rPr>
        <w:t>quantitative data</w:t>
      </w:r>
    </w:p>
    <w:p w:rsidR="00C63D58" w:rsidRPr="00C63D58" w:rsidRDefault="00C63D58" w:rsidP="00C63D58">
      <w:pPr>
        <w:spacing w:after="0" w:line="240" w:lineRule="auto"/>
        <w:rPr>
          <w:bCs/>
        </w:rPr>
      </w:pPr>
    </w:p>
    <w:tbl>
      <w:tblPr>
        <w:tblStyle w:val="TableGrid"/>
        <w:tblW w:w="0" w:type="auto"/>
        <w:tblLook w:val="04A0" w:firstRow="1" w:lastRow="0" w:firstColumn="1" w:lastColumn="0" w:noHBand="0" w:noVBand="1"/>
      </w:tblPr>
      <w:tblGrid>
        <w:gridCol w:w="1998"/>
        <w:gridCol w:w="7560"/>
      </w:tblGrid>
      <w:tr w:rsidR="00C63D58" w:rsidTr="00D33DD4">
        <w:tc>
          <w:tcPr>
            <w:tcW w:w="1998" w:type="dxa"/>
            <w:shd w:val="clear" w:color="auto" w:fill="F2F2F2" w:themeFill="background1" w:themeFillShade="F2"/>
          </w:tcPr>
          <w:p w:rsidR="00C63D58" w:rsidRPr="00D33DD4" w:rsidRDefault="00C63D58" w:rsidP="00C63D58">
            <w:pPr>
              <w:rPr>
                <w:b/>
                <w:bCs/>
              </w:rPr>
            </w:pPr>
            <w:r w:rsidRPr="00D33DD4">
              <w:rPr>
                <w:b/>
                <w:bCs/>
              </w:rPr>
              <w:t>Definition and uses</w:t>
            </w:r>
          </w:p>
        </w:tc>
        <w:tc>
          <w:tcPr>
            <w:tcW w:w="7560" w:type="dxa"/>
          </w:tcPr>
          <w:p w:rsidR="00C63D58" w:rsidRDefault="00C63D58" w:rsidP="00C63D58">
            <w:pPr>
              <w:rPr>
                <w:bCs/>
              </w:rPr>
            </w:pPr>
            <w:r w:rsidRPr="0040313E">
              <w:rPr>
                <w:bCs/>
              </w:rPr>
              <w:t>Ratio data</w:t>
            </w:r>
            <w:r w:rsidRPr="0040313E">
              <w:rPr>
                <w:b/>
                <w:bCs/>
              </w:rPr>
              <w:t xml:space="preserve"> </w:t>
            </w:r>
            <w:r w:rsidRPr="0040313E">
              <w:rPr>
                <w:bCs/>
              </w:rPr>
              <w:t>are raw numbers with a natural zero</w:t>
            </w:r>
            <w:r>
              <w:rPr>
                <w:bCs/>
              </w:rPr>
              <w:t>.</w:t>
            </w:r>
          </w:p>
        </w:tc>
      </w:tr>
      <w:tr w:rsidR="00C63D58" w:rsidTr="00D33DD4">
        <w:tc>
          <w:tcPr>
            <w:tcW w:w="1998" w:type="dxa"/>
            <w:shd w:val="clear" w:color="auto" w:fill="F2F2F2" w:themeFill="background1" w:themeFillShade="F2"/>
          </w:tcPr>
          <w:p w:rsidR="00C63D58" w:rsidRPr="00D33DD4" w:rsidRDefault="00C63D58" w:rsidP="00C63D58">
            <w:pPr>
              <w:rPr>
                <w:b/>
                <w:bCs/>
              </w:rPr>
            </w:pPr>
            <w:r w:rsidRPr="00D33DD4">
              <w:rPr>
                <w:b/>
              </w:rPr>
              <w:t>Why it matters</w:t>
            </w:r>
          </w:p>
        </w:tc>
        <w:tc>
          <w:tcPr>
            <w:tcW w:w="7560" w:type="dxa"/>
          </w:tcPr>
          <w:p w:rsidR="00C63D58" w:rsidRDefault="00C63D58" w:rsidP="00C63D58">
            <w:r>
              <w:rPr>
                <w:bCs/>
              </w:rPr>
              <w:t>C</w:t>
            </w:r>
            <w:r w:rsidRPr="0040313E">
              <w:rPr>
                <w:bCs/>
              </w:rPr>
              <w:t xml:space="preserve">an be </w:t>
            </w:r>
            <w:r>
              <w:rPr>
                <w:bCs/>
              </w:rPr>
              <w:t xml:space="preserve">added, subtracted, </w:t>
            </w:r>
            <w:r w:rsidRPr="0040313E">
              <w:rPr>
                <w:bCs/>
              </w:rPr>
              <w:t>multiplied and divided</w:t>
            </w:r>
            <w:r>
              <w:rPr>
                <w:bCs/>
              </w:rPr>
              <w:t>.  This is important for some statistical tests and run charts.</w:t>
            </w:r>
          </w:p>
        </w:tc>
      </w:tr>
      <w:tr w:rsidR="00C63D58" w:rsidTr="00D33DD4">
        <w:tc>
          <w:tcPr>
            <w:tcW w:w="1998" w:type="dxa"/>
            <w:shd w:val="clear" w:color="auto" w:fill="F2F2F2" w:themeFill="background1" w:themeFillShade="F2"/>
          </w:tcPr>
          <w:p w:rsidR="00C63D58" w:rsidRPr="00D33DD4" w:rsidRDefault="00C63D58" w:rsidP="00C63D58">
            <w:pPr>
              <w:rPr>
                <w:b/>
                <w:bCs/>
              </w:rPr>
            </w:pPr>
            <w:r w:rsidRPr="00D33DD4">
              <w:rPr>
                <w:b/>
              </w:rPr>
              <w:t>Example</w:t>
            </w:r>
          </w:p>
        </w:tc>
        <w:tc>
          <w:tcPr>
            <w:tcW w:w="7560" w:type="dxa"/>
          </w:tcPr>
          <w:p w:rsidR="00C63D58" w:rsidRDefault="00C63D58" w:rsidP="00C63D58">
            <w:pPr>
              <w:rPr>
                <w:bCs/>
              </w:rPr>
            </w:pPr>
            <w:r>
              <w:rPr>
                <w:bCs/>
              </w:rPr>
              <w:t xml:space="preserve">You can have “zero” </w:t>
            </w:r>
            <w:r w:rsidRPr="0040313E">
              <w:rPr>
                <w:bCs/>
              </w:rPr>
              <w:t>patients screened</w:t>
            </w:r>
            <w:r>
              <w:rPr>
                <w:bCs/>
              </w:rPr>
              <w:t xml:space="preserve">.  </w:t>
            </w:r>
          </w:p>
          <w:p w:rsidR="00C63D58" w:rsidRPr="00563C65" w:rsidRDefault="00C63D58" w:rsidP="00C63D58">
            <w:r w:rsidRPr="0040313E">
              <w:rPr>
                <w:bCs/>
              </w:rPr>
              <w:t>10 patients screened is two times 5 patients screened.</w:t>
            </w:r>
          </w:p>
        </w:tc>
      </w:tr>
      <w:tr w:rsidR="00C63D58" w:rsidTr="00D33DD4">
        <w:tc>
          <w:tcPr>
            <w:tcW w:w="1998" w:type="dxa"/>
            <w:shd w:val="clear" w:color="auto" w:fill="F2F2F2" w:themeFill="background1" w:themeFillShade="F2"/>
          </w:tcPr>
          <w:p w:rsidR="00C63D58" w:rsidRPr="00D33DD4" w:rsidRDefault="00C63D58" w:rsidP="00C63D58">
            <w:pPr>
              <w:rPr>
                <w:b/>
                <w:bCs/>
              </w:rPr>
            </w:pPr>
            <w:r w:rsidRPr="00D33DD4">
              <w:rPr>
                <w:b/>
                <w:bCs/>
              </w:rPr>
              <w:t>Counting v measuring</w:t>
            </w:r>
          </w:p>
        </w:tc>
        <w:tc>
          <w:tcPr>
            <w:tcW w:w="7560" w:type="dxa"/>
          </w:tcPr>
          <w:p w:rsidR="00C63D58" w:rsidRDefault="00C63D58" w:rsidP="00C63D58">
            <w:pPr>
              <w:rPr>
                <w:bCs/>
              </w:rPr>
            </w:pPr>
            <w:r>
              <w:rPr>
                <w:bCs/>
              </w:rPr>
              <w:t>When counting, you use whole numbers: you can’t count ½ a patient.</w:t>
            </w:r>
          </w:p>
          <w:p w:rsidR="00C63D58" w:rsidRDefault="00C63D58" w:rsidP="00C63D58">
            <w:pPr>
              <w:rPr>
                <w:bCs/>
              </w:rPr>
            </w:pPr>
            <w:r>
              <w:rPr>
                <w:bCs/>
              </w:rPr>
              <w:t>When measuring, you can have fractions: ½ cup.</w:t>
            </w:r>
          </w:p>
          <w:p w:rsidR="00C63D58" w:rsidRDefault="00C63D58" w:rsidP="00C63D58">
            <w:pPr>
              <w:rPr>
                <w:bCs/>
              </w:rPr>
            </w:pPr>
          </w:p>
          <w:p w:rsidR="00C63D58" w:rsidRDefault="00C63D58" w:rsidP="00C63D58">
            <w:pPr>
              <w:rPr>
                <w:bCs/>
              </w:rPr>
            </w:pPr>
            <w:r>
              <w:rPr>
                <w:bCs/>
              </w:rPr>
              <w:t>Technically, time is measured, not counted. You can have 1 ½ minutes which is half of 3 minutes. But because time is not measured in base 10 (there are not 100 minutes in an hour), calculations in excel, run charts or other statistical tests require different formulas than most ratio data.  This is important if you are studying cycle time, for example.</w:t>
            </w:r>
          </w:p>
        </w:tc>
      </w:tr>
    </w:tbl>
    <w:p w:rsidR="00C63D58" w:rsidRDefault="00C63D58" w:rsidP="00B06AB9">
      <w:pPr>
        <w:spacing w:after="0" w:line="240" w:lineRule="auto"/>
        <w:rPr>
          <w:b/>
        </w:rPr>
      </w:pPr>
    </w:p>
    <w:p w:rsidR="00C63D58" w:rsidRDefault="00C63D58" w:rsidP="00C63D58">
      <w:pPr>
        <w:spacing w:after="0" w:line="240" w:lineRule="auto"/>
        <w:rPr>
          <w:bCs/>
        </w:rPr>
      </w:pPr>
      <w:r w:rsidRPr="00C63D58">
        <w:rPr>
          <w:b/>
        </w:rPr>
        <w:t>Interval data</w:t>
      </w:r>
      <w:r>
        <w:t xml:space="preserve"> (Table 3) are also a type of </w:t>
      </w:r>
      <w:r>
        <w:rPr>
          <w:bCs/>
        </w:rPr>
        <w:t>parametric data because the data points are equidistant. For example, there are ten degrees of temperature between 60</w:t>
      </w:r>
      <w:r w:rsidRPr="00F3489F">
        <w:rPr>
          <w:bCs/>
        </w:rPr>
        <w:t>° F</w:t>
      </w:r>
      <w:r>
        <w:rPr>
          <w:bCs/>
        </w:rPr>
        <w:t xml:space="preserve"> and 70</w:t>
      </w:r>
      <w:r w:rsidRPr="00F3489F">
        <w:rPr>
          <w:bCs/>
        </w:rPr>
        <w:t>° F</w:t>
      </w:r>
      <w:r>
        <w:rPr>
          <w:bCs/>
        </w:rPr>
        <w:t>, and ten degrees between 70</w:t>
      </w:r>
      <w:r w:rsidRPr="00F3489F">
        <w:rPr>
          <w:bCs/>
        </w:rPr>
        <w:t>° F</w:t>
      </w:r>
      <w:r>
        <w:rPr>
          <w:bCs/>
        </w:rPr>
        <w:t xml:space="preserve"> and 80</w:t>
      </w:r>
      <w:r w:rsidRPr="00F3489F">
        <w:rPr>
          <w:bCs/>
        </w:rPr>
        <w:t>° F</w:t>
      </w:r>
      <w:r>
        <w:rPr>
          <w:bCs/>
        </w:rPr>
        <w:t>. But there is no natural zero in interval data: they can</w:t>
      </w:r>
      <w:r w:rsidRPr="005F2B53">
        <w:rPr>
          <w:bCs/>
        </w:rPr>
        <w:t xml:space="preserve"> </w:t>
      </w:r>
      <w:r>
        <w:rPr>
          <w:bCs/>
        </w:rPr>
        <w:t>be added and subtracted but not</w:t>
      </w:r>
      <w:r w:rsidRPr="0040313E">
        <w:rPr>
          <w:bCs/>
        </w:rPr>
        <w:t xml:space="preserve"> multiplied and divided</w:t>
      </w:r>
      <w:r>
        <w:rPr>
          <w:bCs/>
        </w:rPr>
        <w:t xml:space="preserve">. Temperature is the most common example. </w:t>
      </w:r>
    </w:p>
    <w:p w:rsidR="00C63D58" w:rsidRDefault="00C63D58" w:rsidP="00C63D58">
      <w:pPr>
        <w:spacing w:after="0" w:line="240" w:lineRule="auto"/>
        <w:rPr>
          <w:u w:val="single"/>
        </w:rPr>
      </w:pPr>
    </w:p>
    <w:p w:rsidR="00C63D58" w:rsidRDefault="00C63D58" w:rsidP="00C63D58">
      <w:pPr>
        <w:spacing w:after="0" w:line="240" w:lineRule="auto"/>
        <w:rPr>
          <w:u w:val="single"/>
        </w:rPr>
      </w:pPr>
      <w:r>
        <w:rPr>
          <w:u w:val="single"/>
        </w:rPr>
        <w:t xml:space="preserve">Table 3. </w:t>
      </w:r>
      <w:r w:rsidRPr="00B54A1F">
        <w:rPr>
          <w:u w:val="single"/>
        </w:rPr>
        <w:t>Interval quantitative data</w:t>
      </w:r>
    </w:p>
    <w:p w:rsidR="00C63D58" w:rsidRPr="00B54A1F" w:rsidRDefault="00C63D58" w:rsidP="00C63D58">
      <w:pPr>
        <w:spacing w:after="0" w:line="240" w:lineRule="auto"/>
        <w:rPr>
          <w:u w:val="single"/>
        </w:rPr>
      </w:pPr>
    </w:p>
    <w:tbl>
      <w:tblPr>
        <w:tblStyle w:val="TableGrid"/>
        <w:tblW w:w="0" w:type="auto"/>
        <w:tblLook w:val="04A0" w:firstRow="1" w:lastRow="0" w:firstColumn="1" w:lastColumn="0" w:noHBand="0" w:noVBand="1"/>
      </w:tblPr>
      <w:tblGrid>
        <w:gridCol w:w="1998"/>
        <w:gridCol w:w="7560"/>
      </w:tblGrid>
      <w:tr w:rsidR="00C63D58" w:rsidTr="00BE148A">
        <w:tc>
          <w:tcPr>
            <w:tcW w:w="1998" w:type="dxa"/>
            <w:shd w:val="clear" w:color="auto" w:fill="F2F2F2" w:themeFill="background1" w:themeFillShade="F2"/>
          </w:tcPr>
          <w:p w:rsidR="00C63D58" w:rsidRPr="00BE148A" w:rsidRDefault="00C63D58" w:rsidP="00C63D58">
            <w:pPr>
              <w:rPr>
                <w:b/>
                <w:bCs/>
              </w:rPr>
            </w:pPr>
            <w:r w:rsidRPr="00BE148A">
              <w:rPr>
                <w:b/>
                <w:bCs/>
              </w:rPr>
              <w:t>Definition and uses</w:t>
            </w:r>
          </w:p>
        </w:tc>
        <w:tc>
          <w:tcPr>
            <w:tcW w:w="7560" w:type="dxa"/>
          </w:tcPr>
          <w:p w:rsidR="00C63D58" w:rsidRDefault="00C63D58" w:rsidP="00C63D58">
            <w:pPr>
              <w:rPr>
                <w:bCs/>
              </w:rPr>
            </w:pPr>
            <w:r w:rsidRPr="00F3489F">
              <w:rPr>
                <w:bCs/>
              </w:rPr>
              <w:t>Interval data are raw</w:t>
            </w:r>
            <w:r>
              <w:rPr>
                <w:bCs/>
              </w:rPr>
              <w:t xml:space="preserve"> numbers without a natural zero, </w:t>
            </w:r>
            <w:r w:rsidRPr="00F3489F">
              <w:rPr>
                <w:bCs/>
              </w:rPr>
              <w:t xml:space="preserve">but there is equal distance between </w:t>
            </w:r>
            <w:r>
              <w:rPr>
                <w:bCs/>
              </w:rPr>
              <w:t xml:space="preserve">any </w:t>
            </w:r>
            <w:r w:rsidRPr="00F3489F">
              <w:rPr>
                <w:bCs/>
              </w:rPr>
              <w:t>two data points</w:t>
            </w:r>
            <w:r>
              <w:rPr>
                <w:bCs/>
              </w:rPr>
              <w:t>.</w:t>
            </w:r>
            <w:r w:rsidRPr="00F3489F">
              <w:rPr>
                <w:bCs/>
              </w:rPr>
              <w:t xml:space="preserve"> </w:t>
            </w:r>
          </w:p>
        </w:tc>
      </w:tr>
      <w:tr w:rsidR="00C63D58" w:rsidTr="00BE148A">
        <w:tc>
          <w:tcPr>
            <w:tcW w:w="1998" w:type="dxa"/>
            <w:shd w:val="clear" w:color="auto" w:fill="F2F2F2" w:themeFill="background1" w:themeFillShade="F2"/>
          </w:tcPr>
          <w:p w:rsidR="00C63D58" w:rsidRPr="00BE148A" w:rsidRDefault="00C63D58" w:rsidP="00C63D58">
            <w:pPr>
              <w:rPr>
                <w:b/>
                <w:bCs/>
              </w:rPr>
            </w:pPr>
            <w:r w:rsidRPr="00BE148A">
              <w:rPr>
                <w:b/>
              </w:rPr>
              <w:t>Why it matters</w:t>
            </w:r>
          </w:p>
        </w:tc>
        <w:tc>
          <w:tcPr>
            <w:tcW w:w="7560" w:type="dxa"/>
          </w:tcPr>
          <w:p w:rsidR="00C63D58" w:rsidRDefault="00C63D58" w:rsidP="00C63D58">
            <w:r>
              <w:rPr>
                <w:bCs/>
              </w:rPr>
              <w:t>C</w:t>
            </w:r>
            <w:r w:rsidRPr="0040313E">
              <w:rPr>
                <w:bCs/>
              </w:rPr>
              <w:t>an</w:t>
            </w:r>
            <w:r>
              <w:rPr>
                <w:bCs/>
              </w:rPr>
              <w:t xml:space="preserve"> be added and subtracted but not</w:t>
            </w:r>
            <w:r w:rsidRPr="0040313E">
              <w:rPr>
                <w:bCs/>
              </w:rPr>
              <w:t xml:space="preserve"> multiplied and divided</w:t>
            </w:r>
            <w:r>
              <w:rPr>
                <w:bCs/>
              </w:rPr>
              <w:t xml:space="preserve">.  This is important for some statistical tests and run charts.  </w:t>
            </w:r>
          </w:p>
        </w:tc>
      </w:tr>
      <w:tr w:rsidR="00C63D58" w:rsidRPr="00563C65" w:rsidTr="00BE148A">
        <w:tc>
          <w:tcPr>
            <w:tcW w:w="1998" w:type="dxa"/>
            <w:shd w:val="clear" w:color="auto" w:fill="F2F2F2" w:themeFill="background1" w:themeFillShade="F2"/>
          </w:tcPr>
          <w:p w:rsidR="00C63D58" w:rsidRPr="00BE148A" w:rsidRDefault="00C63D58" w:rsidP="00C63D58">
            <w:pPr>
              <w:rPr>
                <w:b/>
                <w:bCs/>
              </w:rPr>
            </w:pPr>
            <w:r w:rsidRPr="00BE148A">
              <w:rPr>
                <w:b/>
              </w:rPr>
              <w:t>Example</w:t>
            </w:r>
          </w:p>
        </w:tc>
        <w:tc>
          <w:tcPr>
            <w:tcW w:w="7560" w:type="dxa"/>
          </w:tcPr>
          <w:p w:rsidR="00C63D58" w:rsidRDefault="00C63D58" w:rsidP="00C63D58">
            <w:pPr>
              <w:rPr>
                <w:bCs/>
              </w:rPr>
            </w:pPr>
            <w:r w:rsidRPr="00F3489F">
              <w:rPr>
                <w:bCs/>
              </w:rPr>
              <w:t>You cannot have “no temperature</w:t>
            </w:r>
            <w:r>
              <w:rPr>
                <w:bCs/>
              </w:rPr>
              <w:t xml:space="preserve">.” </w:t>
            </w:r>
          </w:p>
          <w:p w:rsidR="00C63D58" w:rsidRPr="00F3489F" w:rsidRDefault="00C63D58" w:rsidP="00C63D58">
            <w:pPr>
              <w:rPr>
                <w:bCs/>
              </w:rPr>
            </w:pPr>
            <w:r w:rsidRPr="00F3489F">
              <w:rPr>
                <w:bCs/>
              </w:rPr>
              <w:t xml:space="preserve">90° F is 45° degrees more than 45° F, but you cannot say that 90° F is two times hotter than 45° F.  </w:t>
            </w:r>
          </w:p>
        </w:tc>
      </w:tr>
      <w:tr w:rsidR="00C63D58" w:rsidTr="00BE148A">
        <w:tc>
          <w:tcPr>
            <w:tcW w:w="1998" w:type="dxa"/>
            <w:shd w:val="clear" w:color="auto" w:fill="F2F2F2" w:themeFill="background1" w:themeFillShade="F2"/>
          </w:tcPr>
          <w:p w:rsidR="00C63D58" w:rsidRPr="00BE148A" w:rsidRDefault="00C63D58" w:rsidP="00C63D58">
            <w:pPr>
              <w:rPr>
                <w:b/>
                <w:bCs/>
              </w:rPr>
            </w:pPr>
            <w:r w:rsidRPr="00BE148A">
              <w:rPr>
                <w:b/>
                <w:bCs/>
              </w:rPr>
              <w:t>Challenges</w:t>
            </w:r>
          </w:p>
        </w:tc>
        <w:tc>
          <w:tcPr>
            <w:tcW w:w="7560" w:type="dxa"/>
          </w:tcPr>
          <w:p w:rsidR="00C63D58" w:rsidRDefault="00C63D58" w:rsidP="00C63D58">
            <w:pPr>
              <w:rPr>
                <w:bCs/>
              </w:rPr>
            </w:pPr>
            <w:r>
              <w:rPr>
                <w:bCs/>
              </w:rPr>
              <w:t xml:space="preserve">Easy to confuse with ratio data. </w:t>
            </w:r>
          </w:p>
        </w:tc>
      </w:tr>
    </w:tbl>
    <w:p w:rsidR="00C63D58" w:rsidRDefault="00C63D58" w:rsidP="00C63D58">
      <w:pPr>
        <w:spacing w:after="0" w:line="240" w:lineRule="auto"/>
        <w:rPr>
          <w:b/>
        </w:rPr>
      </w:pPr>
    </w:p>
    <w:p w:rsidR="00C63D58" w:rsidRPr="000D7D9A" w:rsidRDefault="00C63D58" w:rsidP="00C63D58">
      <w:pPr>
        <w:spacing w:after="0" w:line="240" w:lineRule="auto"/>
        <w:rPr>
          <w:b/>
        </w:rPr>
      </w:pPr>
      <w:r w:rsidRPr="000D7D9A">
        <w:rPr>
          <w:b/>
        </w:rPr>
        <w:t>Other data types</w:t>
      </w:r>
    </w:p>
    <w:p w:rsidR="00C63D58" w:rsidRDefault="00C63D58" w:rsidP="00C63D58">
      <w:pPr>
        <w:spacing w:after="0" w:line="240" w:lineRule="auto"/>
      </w:pPr>
      <w:r w:rsidRPr="00D13F97">
        <w:t xml:space="preserve">Other types of data are </w:t>
      </w:r>
      <w:r w:rsidRPr="007019ED">
        <w:rPr>
          <w:b/>
        </w:rPr>
        <w:t>nonparametric</w:t>
      </w:r>
      <w:r>
        <w:t xml:space="preserve">. Nominal data are categories to which someone belongs, but you are not </w:t>
      </w:r>
      <w:r w:rsidR="00345A2A">
        <w:t xml:space="preserve">usually </w:t>
      </w:r>
      <w:r>
        <w:t>interested in counting how many are in those categories.  They are attributes of a research subject, such as gender or age</w:t>
      </w:r>
      <w:r w:rsidR="00345A2A">
        <w:t xml:space="preserve"> group</w:t>
      </w:r>
      <w:r>
        <w:t xml:space="preserve">.  Ordinal data involves ranking something first, second, third, and so on.  The </w:t>
      </w:r>
      <w:r w:rsidR="00345A2A">
        <w:t xml:space="preserve">distance </w:t>
      </w:r>
      <w:r>
        <w:t xml:space="preserve">between each rank </w:t>
      </w:r>
      <w:r w:rsidR="00345A2A">
        <w:t>is</w:t>
      </w:r>
      <w:r>
        <w:t xml:space="preserve"> not relevant, just the order of ranking. Nonparametric data cannot be added and subtracted, multiplied or divided. They are subjected to nonparametric statistical analysis instead.  Most of your data will not be of this kind but it’s important to know the difference. </w:t>
      </w:r>
    </w:p>
    <w:p w:rsidR="00BE148A" w:rsidRDefault="00BE148A" w:rsidP="0036208D">
      <w:pPr>
        <w:spacing w:after="0" w:line="240" w:lineRule="auto"/>
        <w:rPr>
          <w:b/>
          <w:sz w:val="24"/>
          <w:szCs w:val="24"/>
        </w:rPr>
      </w:pPr>
    </w:p>
    <w:p w:rsidR="00BE148A" w:rsidRPr="00BE148A" w:rsidRDefault="00BE148A" w:rsidP="00BE148A">
      <w:pPr>
        <w:pStyle w:val="ListParagraph"/>
        <w:numPr>
          <w:ilvl w:val="0"/>
          <w:numId w:val="11"/>
        </w:numPr>
        <w:rPr>
          <w:i/>
          <w:color w:val="FF0000"/>
        </w:rPr>
      </w:pPr>
      <w:r w:rsidRPr="00BE148A">
        <w:rPr>
          <w:i/>
          <w:color w:val="FF0000"/>
        </w:rPr>
        <w:t xml:space="preserve">Key point: </w:t>
      </w:r>
      <w:r w:rsidR="007019ED">
        <w:rPr>
          <w:i/>
          <w:color w:val="FF0000"/>
        </w:rPr>
        <w:t xml:space="preserve">The type of data determines the type of analysis you can do. </w:t>
      </w:r>
      <w:r>
        <w:rPr>
          <w:i/>
          <w:color w:val="FF0000"/>
        </w:rPr>
        <w:t xml:space="preserve"> </w:t>
      </w:r>
    </w:p>
    <w:p w:rsidR="00BE148A" w:rsidRDefault="00BE148A" w:rsidP="00BE148A">
      <w:pPr>
        <w:spacing w:after="0" w:line="240" w:lineRule="auto"/>
        <w:rPr>
          <w:b/>
          <w:sz w:val="24"/>
          <w:szCs w:val="24"/>
        </w:rPr>
      </w:pPr>
    </w:p>
    <w:p w:rsidR="00BE148A" w:rsidRDefault="00BE148A" w:rsidP="00C63D58">
      <w:pPr>
        <w:spacing w:after="0" w:line="240" w:lineRule="auto"/>
        <w:jc w:val="center"/>
        <w:rPr>
          <w:b/>
          <w:sz w:val="24"/>
          <w:szCs w:val="24"/>
        </w:rPr>
      </w:pPr>
    </w:p>
    <w:p w:rsidR="00BE148A" w:rsidRDefault="00BE148A" w:rsidP="00030E80">
      <w:pPr>
        <w:spacing w:after="0" w:line="240" w:lineRule="auto"/>
        <w:rPr>
          <w:b/>
          <w:sz w:val="24"/>
          <w:szCs w:val="24"/>
        </w:rPr>
      </w:pPr>
    </w:p>
    <w:p w:rsidR="00030E80" w:rsidRDefault="00030E80" w:rsidP="00030E80">
      <w:pPr>
        <w:spacing w:after="0" w:line="240" w:lineRule="auto"/>
        <w:rPr>
          <w:b/>
          <w:sz w:val="24"/>
          <w:szCs w:val="24"/>
        </w:rPr>
      </w:pPr>
    </w:p>
    <w:p w:rsidR="00030E80" w:rsidRDefault="00030E80" w:rsidP="00030E80">
      <w:pPr>
        <w:spacing w:after="0" w:line="240" w:lineRule="auto"/>
        <w:rPr>
          <w:b/>
          <w:sz w:val="24"/>
          <w:szCs w:val="24"/>
        </w:rPr>
      </w:pPr>
    </w:p>
    <w:p w:rsidR="00030E80" w:rsidRDefault="00030E80" w:rsidP="00030E80">
      <w:pPr>
        <w:spacing w:after="0" w:line="240" w:lineRule="auto"/>
        <w:rPr>
          <w:b/>
          <w:sz w:val="24"/>
          <w:szCs w:val="24"/>
        </w:rPr>
      </w:pPr>
    </w:p>
    <w:p w:rsidR="00030E80" w:rsidRDefault="00030E80" w:rsidP="00030E80">
      <w:pPr>
        <w:spacing w:after="0" w:line="240" w:lineRule="auto"/>
        <w:rPr>
          <w:b/>
        </w:rPr>
      </w:pPr>
      <w:r>
        <w:rPr>
          <w:b/>
        </w:rPr>
        <w:t>Types</w:t>
      </w:r>
      <w:r w:rsidRPr="00030E80">
        <w:rPr>
          <w:b/>
        </w:rPr>
        <w:t xml:space="preserve"> of </w:t>
      </w:r>
      <w:r>
        <w:rPr>
          <w:b/>
        </w:rPr>
        <w:t xml:space="preserve">practice </w:t>
      </w:r>
      <w:r w:rsidRPr="00030E80">
        <w:rPr>
          <w:b/>
        </w:rPr>
        <w:t>data</w:t>
      </w:r>
    </w:p>
    <w:p w:rsidR="00262E6F" w:rsidRDefault="00262E6F" w:rsidP="00030E80">
      <w:pPr>
        <w:spacing w:after="0" w:line="240" w:lineRule="auto"/>
        <w:rPr>
          <w:b/>
        </w:rPr>
      </w:pPr>
    </w:p>
    <w:p w:rsidR="00262E6F" w:rsidRPr="00352860" w:rsidRDefault="00352860" w:rsidP="00030E80">
      <w:pPr>
        <w:spacing w:after="0" w:line="240" w:lineRule="auto"/>
      </w:pPr>
      <w:r>
        <w:t>In</w:t>
      </w:r>
      <w:r>
        <w:t xml:space="preserve"> order to improve patient </w:t>
      </w:r>
      <w:r>
        <w:t xml:space="preserve">and quality </w:t>
      </w:r>
      <w:r>
        <w:t>outcomes</w:t>
      </w:r>
      <w:r>
        <w:t>,</w:t>
      </w:r>
      <w:r w:rsidRPr="00352860">
        <w:t xml:space="preserve"> </w:t>
      </w:r>
      <w:r>
        <w:t xml:space="preserve">you need to change </w:t>
      </w:r>
      <w:r w:rsidRPr="00352860">
        <w:t xml:space="preserve">the structure </w:t>
      </w:r>
      <w:r>
        <w:t xml:space="preserve">(e.g., team composition, templates in the EMR) </w:t>
      </w:r>
      <w:r w:rsidRPr="00352860">
        <w:t>and care delivery processes</w:t>
      </w:r>
      <w:r>
        <w:t xml:space="preserve"> (workflows) of your day to day practice.  The graphic from </w:t>
      </w:r>
      <w:proofErr w:type="spellStart"/>
      <w:r>
        <w:t>Donabedian</w:t>
      </w:r>
      <w:proofErr w:type="spellEnd"/>
      <w:r>
        <w:t xml:space="preserve"> below illustrates the concept of structure-process-outcomes.  Many people become impatient with process, but without process, there are no outcomes.</w:t>
      </w:r>
    </w:p>
    <w:p w:rsidR="00030E80" w:rsidRDefault="00030E80" w:rsidP="00030E80">
      <w:pPr>
        <w:spacing w:after="0" w:line="240" w:lineRule="auto"/>
        <w:rPr>
          <w:b/>
        </w:rPr>
      </w:pPr>
    </w:p>
    <w:p w:rsidR="00030E80" w:rsidRPr="00030E80" w:rsidRDefault="00030E80" w:rsidP="00030E80">
      <w:pPr>
        <w:spacing w:after="0" w:line="240" w:lineRule="auto"/>
        <w:rPr>
          <w:b/>
        </w:rPr>
      </w:pPr>
      <w:r>
        <w:rPr>
          <w:b/>
          <w:noProof/>
        </w:rPr>
        <w:drawing>
          <wp:inline distT="0" distB="0" distL="0" distR="0" wp14:anchorId="21AAE2CD">
            <wp:extent cx="4391540" cy="174199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1191" cy="1753760"/>
                    </a:xfrm>
                    <a:prstGeom prst="rect">
                      <a:avLst/>
                    </a:prstGeom>
                    <a:noFill/>
                  </pic:spPr>
                </pic:pic>
              </a:graphicData>
            </a:graphic>
          </wp:inline>
        </w:drawing>
      </w:r>
    </w:p>
    <w:p w:rsidR="00030E80" w:rsidRDefault="00030E80" w:rsidP="00030E80">
      <w:pPr>
        <w:spacing w:after="0" w:line="240" w:lineRule="auto"/>
        <w:rPr>
          <w:b/>
          <w:sz w:val="24"/>
          <w:szCs w:val="24"/>
        </w:rPr>
      </w:pPr>
    </w:p>
    <w:p w:rsidR="00262E6F" w:rsidRPr="00262E6F" w:rsidRDefault="00030E80" w:rsidP="00262E6F">
      <w:pPr>
        <w:spacing w:after="0" w:line="240" w:lineRule="auto"/>
        <w:rPr>
          <w:rFonts w:cstheme="minorHAnsi"/>
        </w:rPr>
      </w:pPr>
      <w:r w:rsidRPr="00262E6F">
        <w:rPr>
          <w:rFonts w:cstheme="minorHAnsi"/>
        </w:rPr>
        <w:t>Structure:</w:t>
      </w:r>
      <w:r w:rsidR="00262E6F" w:rsidRPr="00262E6F">
        <w:rPr>
          <w:rFonts w:cstheme="minorHAnsi"/>
        </w:rPr>
        <w:t xml:space="preserve"> </w:t>
      </w:r>
    </w:p>
    <w:p w:rsidR="00262E6F" w:rsidRPr="00262E6F" w:rsidRDefault="00DC56CE" w:rsidP="00262E6F">
      <w:pPr>
        <w:pStyle w:val="ListParagraph"/>
        <w:numPr>
          <w:ilvl w:val="0"/>
          <w:numId w:val="38"/>
        </w:numPr>
        <w:rPr>
          <w:rFonts w:asciiTheme="minorHAnsi" w:eastAsiaTheme="minorHAnsi" w:hAnsiTheme="minorHAnsi" w:cstheme="minorHAnsi"/>
          <w:sz w:val="22"/>
          <w:szCs w:val="22"/>
        </w:rPr>
      </w:pPr>
      <w:r w:rsidRPr="00262E6F">
        <w:rPr>
          <w:rFonts w:asciiTheme="minorHAnsi" w:eastAsiaTheme="minorHAnsi" w:hAnsiTheme="minorHAnsi" w:cstheme="minorHAnsi"/>
          <w:sz w:val="22"/>
          <w:szCs w:val="22"/>
        </w:rPr>
        <w:t xml:space="preserve">Physical and </w:t>
      </w:r>
      <w:r w:rsidR="00262E6F" w:rsidRPr="00262E6F">
        <w:rPr>
          <w:rFonts w:asciiTheme="minorHAnsi" w:eastAsiaTheme="minorHAnsi" w:hAnsiTheme="minorHAnsi" w:cstheme="minorHAnsi"/>
          <w:sz w:val="22"/>
          <w:szCs w:val="22"/>
        </w:rPr>
        <w:t>organizational</w:t>
      </w:r>
      <w:r w:rsidRPr="00262E6F">
        <w:rPr>
          <w:rFonts w:asciiTheme="minorHAnsi" w:eastAsiaTheme="minorHAnsi" w:hAnsiTheme="minorHAnsi" w:cstheme="minorHAnsi"/>
          <w:sz w:val="22"/>
          <w:szCs w:val="22"/>
        </w:rPr>
        <w:t xml:space="preserve"> characteristics of where health care occurs</w:t>
      </w:r>
    </w:p>
    <w:p w:rsidR="00000000" w:rsidRPr="00262E6F" w:rsidRDefault="00DC56CE" w:rsidP="00262E6F">
      <w:pPr>
        <w:pStyle w:val="ListParagraph"/>
        <w:numPr>
          <w:ilvl w:val="0"/>
          <w:numId w:val="38"/>
        </w:numPr>
        <w:rPr>
          <w:rFonts w:asciiTheme="minorHAnsi" w:eastAsiaTheme="minorHAnsi" w:hAnsiTheme="minorHAnsi" w:cstheme="minorHAnsi"/>
          <w:sz w:val="22"/>
          <w:szCs w:val="22"/>
        </w:rPr>
      </w:pPr>
      <w:r w:rsidRPr="00262E6F">
        <w:rPr>
          <w:rFonts w:asciiTheme="minorHAnsi" w:eastAsiaTheme="minorEastAsia" w:hAnsiTheme="minorHAnsi" w:cstheme="minorHAnsi"/>
          <w:sz w:val="22"/>
          <w:szCs w:val="22"/>
        </w:rPr>
        <w:t>Capacity and systems in place to provide care</w:t>
      </w:r>
    </w:p>
    <w:p w:rsidR="00262E6F" w:rsidRPr="00262E6F" w:rsidRDefault="00262E6F" w:rsidP="00262E6F">
      <w:pPr>
        <w:pStyle w:val="ListParagraph"/>
        <w:numPr>
          <w:ilvl w:val="0"/>
          <w:numId w:val="38"/>
        </w:numPr>
        <w:rPr>
          <w:rFonts w:asciiTheme="minorHAnsi" w:hAnsiTheme="minorHAnsi" w:cstheme="minorHAnsi"/>
          <w:sz w:val="22"/>
          <w:szCs w:val="22"/>
        </w:rPr>
      </w:pPr>
      <w:r w:rsidRPr="00262E6F">
        <w:rPr>
          <w:rFonts w:asciiTheme="minorHAnsi" w:eastAsiaTheme="minorEastAsia" w:hAnsiTheme="minorHAnsi" w:cstheme="minorHAnsi"/>
          <w:sz w:val="22"/>
          <w:szCs w:val="22"/>
        </w:rPr>
        <w:t xml:space="preserve">Examples: </w:t>
      </w:r>
      <w:r w:rsidR="00DC56CE" w:rsidRPr="00262E6F">
        <w:rPr>
          <w:rFonts w:asciiTheme="minorHAnsi" w:eastAsiaTheme="minorEastAsia" w:hAnsiTheme="minorHAnsi" w:cstheme="minorHAnsi"/>
          <w:sz w:val="22"/>
          <w:szCs w:val="22"/>
        </w:rPr>
        <w:t>S</w:t>
      </w:r>
      <w:r w:rsidRPr="00262E6F">
        <w:rPr>
          <w:rFonts w:asciiTheme="minorHAnsi" w:eastAsiaTheme="minorEastAsia" w:hAnsiTheme="minorHAnsi" w:cstheme="minorHAnsi"/>
          <w:sz w:val="22"/>
          <w:szCs w:val="22"/>
        </w:rPr>
        <w:t>pace, st</w:t>
      </w:r>
      <w:r w:rsidR="00DC56CE" w:rsidRPr="00262E6F">
        <w:rPr>
          <w:rFonts w:asciiTheme="minorHAnsi" w:eastAsiaTheme="minorEastAsia" w:hAnsiTheme="minorHAnsi" w:cstheme="minorHAnsi"/>
          <w:sz w:val="22"/>
          <w:szCs w:val="22"/>
        </w:rPr>
        <w:t>affing ratios</w:t>
      </w:r>
      <w:r w:rsidRPr="00262E6F">
        <w:rPr>
          <w:rFonts w:asciiTheme="minorHAnsi" w:eastAsiaTheme="minorEastAsia" w:hAnsiTheme="minorHAnsi" w:cstheme="minorHAnsi"/>
          <w:sz w:val="22"/>
          <w:szCs w:val="22"/>
        </w:rPr>
        <w:t xml:space="preserve">, </w:t>
      </w:r>
      <w:r w:rsidR="00DC56CE" w:rsidRPr="00262E6F">
        <w:rPr>
          <w:rFonts w:asciiTheme="minorHAnsi" w:eastAsiaTheme="minorEastAsia" w:hAnsiTheme="minorHAnsi" w:cstheme="minorHAnsi"/>
          <w:sz w:val="22"/>
          <w:szCs w:val="22"/>
        </w:rPr>
        <w:t>Panel Size</w:t>
      </w:r>
      <w:r w:rsidRPr="00262E6F">
        <w:rPr>
          <w:rFonts w:asciiTheme="minorHAnsi" w:eastAsiaTheme="minorEastAsia" w:hAnsiTheme="minorHAnsi" w:cstheme="minorHAnsi"/>
          <w:sz w:val="22"/>
          <w:szCs w:val="22"/>
        </w:rPr>
        <w:t xml:space="preserve">, </w:t>
      </w:r>
      <w:r w:rsidR="00DC56CE" w:rsidRPr="00262E6F">
        <w:rPr>
          <w:rFonts w:asciiTheme="minorHAnsi" w:eastAsiaTheme="minorEastAsia" w:hAnsiTheme="minorHAnsi" w:cstheme="minorHAnsi"/>
          <w:sz w:val="22"/>
          <w:szCs w:val="22"/>
        </w:rPr>
        <w:t>Pods, core teams</w:t>
      </w:r>
      <w:r w:rsidRPr="00262E6F">
        <w:rPr>
          <w:rFonts w:asciiTheme="minorHAnsi" w:eastAsiaTheme="minorEastAsia" w:hAnsiTheme="minorHAnsi" w:cstheme="minorHAnsi"/>
          <w:sz w:val="22"/>
          <w:szCs w:val="22"/>
        </w:rPr>
        <w:t xml:space="preserve">, </w:t>
      </w:r>
      <w:r w:rsidR="00DC56CE" w:rsidRPr="00262E6F">
        <w:rPr>
          <w:rFonts w:asciiTheme="minorHAnsi" w:eastAsiaTheme="minorEastAsia" w:hAnsiTheme="minorHAnsi" w:cstheme="minorHAnsi"/>
          <w:sz w:val="22"/>
          <w:szCs w:val="22"/>
        </w:rPr>
        <w:t>EMR</w:t>
      </w:r>
    </w:p>
    <w:p w:rsidR="00352860" w:rsidRPr="00352860" w:rsidRDefault="00262E6F" w:rsidP="00352860">
      <w:pPr>
        <w:pStyle w:val="ListParagraph"/>
        <w:numPr>
          <w:ilvl w:val="0"/>
          <w:numId w:val="38"/>
        </w:numPr>
        <w:rPr>
          <w:rFonts w:asciiTheme="minorHAnsi" w:hAnsiTheme="minorHAnsi" w:cstheme="minorHAnsi"/>
          <w:sz w:val="22"/>
          <w:szCs w:val="22"/>
        </w:rPr>
      </w:pPr>
      <w:r w:rsidRPr="00262E6F">
        <w:rPr>
          <w:rFonts w:asciiTheme="minorHAnsi" w:eastAsiaTheme="minorEastAsia" w:hAnsiTheme="minorHAnsi" w:cstheme="minorHAnsi"/>
          <w:sz w:val="22"/>
          <w:szCs w:val="22"/>
        </w:rPr>
        <w:t xml:space="preserve">Some sources for you: </w:t>
      </w:r>
      <w:r w:rsidR="00DC56CE" w:rsidRPr="00262E6F">
        <w:rPr>
          <w:rFonts w:asciiTheme="minorHAnsi" w:eastAsiaTheme="minorEastAsia" w:hAnsiTheme="minorHAnsi" w:cstheme="minorHAnsi"/>
          <w:sz w:val="22"/>
          <w:szCs w:val="22"/>
        </w:rPr>
        <w:t>Practice Assessment Guide</w:t>
      </w:r>
    </w:p>
    <w:p w:rsidR="00352860" w:rsidRDefault="00352860" w:rsidP="00352860">
      <w:pPr>
        <w:rPr>
          <w:rFonts w:cstheme="minorHAnsi"/>
        </w:rPr>
      </w:pPr>
    </w:p>
    <w:p w:rsidR="00262E6F" w:rsidRPr="00352860" w:rsidRDefault="00262E6F" w:rsidP="00352860">
      <w:pPr>
        <w:spacing w:after="0" w:line="240" w:lineRule="auto"/>
        <w:rPr>
          <w:rFonts w:cstheme="minorHAnsi"/>
        </w:rPr>
      </w:pPr>
      <w:r w:rsidRPr="00352860">
        <w:rPr>
          <w:rFonts w:cstheme="minorHAnsi"/>
        </w:rPr>
        <w:t>Process measures:</w:t>
      </w:r>
    </w:p>
    <w:p w:rsidR="00262E6F" w:rsidRPr="00262E6F" w:rsidRDefault="00DC56CE" w:rsidP="00352860">
      <w:pPr>
        <w:pStyle w:val="ListParagraph"/>
        <w:numPr>
          <w:ilvl w:val="0"/>
          <w:numId w:val="41"/>
        </w:numPr>
        <w:rPr>
          <w:rFonts w:asciiTheme="minorHAnsi" w:hAnsiTheme="minorHAnsi" w:cstheme="minorHAnsi"/>
          <w:sz w:val="22"/>
          <w:szCs w:val="22"/>
        </w:rPr>
      </w:pPr>
      <w:r w:rsidRPr="00262E6F">
        <w:rPr>
          <w:rFonts w:asciiTheme="minorHAnsi" w:eastAsiaTheme="minorEastAsia" w:hAnsiTheme="minorHAnsi" w:cstheme="minorHAnsi"/>
          <w:sz w:val="22"/>
          <w:szCs w:val="22"/>
        </w:rPr>
        <w:t>How care is delivered to patients</w:t>
      </w:r>
    </w:p>
    <w:p w:rsidR="00000000" w:rsidRPr="00262E6F" w:rsidRDefault="00DC56CE" w:rsidP="00352860">
      <w:pPr>
        <w:pStyle w:val="ListParagraph"/>
        <w:numPr>
          <w:ilvl w:val="0"/>
          <w:numId w:val="41"/>
        </w:numPr>
        <w:rPr>
          <w:rFonts w:asciiTheme="minorHAnsi" w:hAnsiTheme="minorHAnsi" w:cstheme="minorHAnsi"/>
          <w:sz w:val="22"/>
          <w:szCs w:val="22"/>
        </w:rPr>
      </w:pPr>
      <w:r w:rsidRPr="00262E6F">
        <w:rPr>
          <w:rFonts w:asciiTheme="minorHAnsi" w:eastAsiaTheme="minorEastAsia" w:hAnsiTheme="minorHAnsi" w:cstheme="minorHAnsi"/>
          <w:sz w:val="22"/>
          <w:szCs w:val="22"/>
        </w:rPr>
        <w:t xml:space="preserve">What </w:t>
      </w:r>
      <w:r w:rsidR="00262E6F">
        <w:rPr>
          <w:rFonts w:asciiTheme="minorHAnsi" w:eastAsiaTheme="minorEastAsia" w:hAnsiTheme="minorHAnsi" w:cstheme="minorHAnsi"/>
          <w:sz w:val="22"/>
          <w:szCs w:val="22"/>
        </w:rPr>
        <w:t>happens</w:t>
      </w:r>
      <w:r w:rsidRPr="00262E6F">
        <w:rPr>
          <w:rFonts w:asciiTheme="minorHAnsi" w:eastAsiaTheme="minorEastAsia" w:hAnsiTheme="minorHAnsi" w:cstheme="minorHAnsi"/>
          <w:sz w:val="22"/>
          <w:szCs w:val="22"/>
        </w:rPr>
        <w:t xml:space="preserve"> </w:t>
      </w:r>
      <w:r w:rsidRPr="00262E6F">
        <w:rPr>
          <w:rFonts w:asciiTheme="minorHAnsi" w:eastAsiaTheme="minorEastAsia" w:hAnsiTheme="minorHAnsi" w:cstheme="minorHAnsi"/>
          <w:sz w:val="22"/>
          <w:szCs w:val="22"/>
        </w:rPr>
        <w:t>to ensure care is delivered</w:t>
      </w:r>
      <w:r w:rsidR="00262E6F">
        <w:rPr>
          <w:rFonts w:asciiTheme="minorHAnsi" w:eastAsiaTheme="minorEastAsia" w:hAnsiTheme="minorHAnsi" w:cstheme="minorHAnsi"/>
          <w:sz w:val="22"/>
          <w:szCs w:val="22"/>
        </w:rPr>
        <w:t>, what staff do</w:t>
      </w:r>
    </w:p>
    <w:p w:rsidR="00352860" w:rsidRPr="00352860" w:rsidRDefault="00262E6F" w:rsidP="00D35460">
      <w:pPr>
        <w:pStyle w:val="ListParagraph"/>
        <w:numPr>
          <w:ilvl w:val="0"/>
          <w:numId w:val="41"/>
        </w:numPr>
        <w:rPr>
          <w:rFonts w:asciiTheme="minorHAnsi" w:hAnsiTheme="minorHAnsi" w:cstheme="minorHAnsi"/>
          <w:sz w:val="22"/>
          <w:szCs w:val="22"/>
        </w:rPr>
      </w:pPr>
      <w:r w:rsidRPr="00352860">
        <w:rPr>
          <w:rFonts w:asciiTheme="minorHAnsi" w:eastAsiaTheme="minorEastAsia" w:hAnsiTheme="minorHAnsi" w:cstheme="minorHAnsi"/>
          <w:sz w:val="22"/>
          <w:szCs w:val="22"/>
        </w:rPr>
        <w:t xml:space="preserve">Examples: screening </w:t>
      </w:r>
      <w:r w:rsidR="00352860" w:rsidRPr="00352860">
        <w:rPr>
          <w:rFonts w:asciiTheme="minorHAnsi" w:eastAsiaTheme="minorEastAsia" w:hAnsiTheme="minorHAnsi" w:cstheme="minorHAnsi"/>
          <w:sz w:val="22"/>
          <w:szCs w:val="22"/>
        </w:rPr>
        <w:t>rate</w:t>
      </w:r>
      <w:r w:rsidRPr="00352860">
        <w:rPr>
          <w:rFonts w:asciiTheme="minorHAnsi" w:eastAsiaTheme="minorEastAsia" w:hAnsiTheme="minorHAnsi" w:cstheme="minorHAnsi"/>
          <w:sz w:val="22"/>
          <w:szCs w:val="22"/>
        </w:rPr>
        <w:t>, cycle time, no show rates</w:t>
      </w:r>
    </w:p>
    <w:p w:rsidR="00352860" w:rsidRPr="00352860" w:rsidRDefault="00352860" w:rsidP="00D35460">
      <w:pPr>
        <w:pStyle w:val="ListParagraph"/>
        <w:numPr>
          <w:ilvl w:val="0"/>
          <w:numId w:val="41"/>
        </w:numPr>
        <w:rPr>
          <w:rFonts w:asciiTheme="minorHAnsi" w:hAnsiTheme="minorHAnsi" w:cstheme="minorHAnsi"/>
          <w:sz w:val="22"/>
          <w:szCs w:val="22"/>
        </w:rPr>
      </w:pPr>
      <w:r w:rsidRPr="00352860">
        <w:rPr>
          <w:rFonts w:asciiTheme="minorHAnsi" w:eastAsiaTheme="minorEastAsia" w:hAnsiTheme="minorHAnsi" w:cstheme="minorHAnsi"/>
          <w:sz w:val="22"/>
          <w:szCs w:val="22"/>
        </w:rPr>
        <w:t xml:space="preserve">Sources: </w:t>
      </w:r>
      <w:r w:rsidRPr="00352860">
        <w:rPr>
          <w:rFonts w:asciiTheme="minorHAnsi" w:eastAsiaTheme="minorEastAsia" w:hAnsiTheme="minorHAnsi" w:cstheme="minorHAnsi"/>
          <w:sz w:val="22"/>
          <w:szCs w:val="22"/>
        </w:rPr>
        <w:t>Role Activity Analysis</w:t>
      </w:r>
    </w:p>
    <w:p w:rsidR="00262E6F" w:rsidRDefault="00262E6F" w:rsidP="00262E6F">
      <w:pPr>
        <w:rPr>
          <w:rFonts w:cstheme="minorHAnsi"/>
        </w:rPr>
      </w:pPr>
    </w:p>
    <w:p w:rsidR="00262E6F" w:rsidRPr="00262E6F" w:rsidRDefault="00262E6F" w:rsidP="00262E6F">
      <w:pPr>
        <w:spacing w:after="0" w:line="240" w:lineRule="auto"/>
        <w:rPr>
          <w:rFonts w:cstheme="minorHAnsi"/>
        </w:rPr>
      </w:pPr>
      <w:r w:rsidRPr="00262E6F">
        <w:rPr>
          <w:rFonts w:cstheme="minorHAnsi"/>
        </w:rPr>
        <w:t>Outcome measures:</w:t>
      </w:r>
    </w:p>
    <w:p w:rsidR="00000000" w:rsidRPr="00262E6F" w:rsidRDefault="00DC56CE" w:rsidP="00262E6F">
      <w:pPr>
        <w:pStyle w:val="ListParagraph"/>
        <w:numPr>
          <w:ilvl w:val="0"/>
          <w:numId w:val="42"/>
        </w:numPr>
        <w:rPr>
          <w:rFonts w:asciiTheme="minorHAnsi" w:hAnsiTheme="minorHAnsi" w:cstheme="minorHAnsi"/>
          <w:sz w:val="22"/>
          <w:szCs w:val="22"/>
        </w:rPr>
      </w:pPr>
      <w:r w:rsidRPr="00262E6F">
        <w:rPr>
          <w:rFonts w:asciiTheme="minorHAnsi" w:hAnsiTheme="minorHAnsi" w:cstheme="minorHAnsi"/>
          <w:sz w:val="22"/>
          <w:szCs w:val="22"/>
        </w:rPr>
        <w:t>Effects</w:t>
      </w:r>
      <w:r w:rsidR="00262E6F">
        <w:rPr>
          <w:rFonts w:asciiTheme="minorHAnsi" w:hAnsiTheme="minorHAnsi" w:cstheme="minorHAnsi"/>
          <w:sz w:val="22"/>
          <w:szCs w:val="22"/>
        </w:rPr>
        <w:t xml:space="preserve">/ results </w:t>
      </w:r>
      <w:r w:rsidRPr="00262E6F">
        <w:rPr>
          <w:rFonts w:asciiTheme="minorHAnsi" w:hAnsiTheme="minorHAnsi" w:cstheme="minorHAnsi"/>
          <w:sz w:val="22"/>
          <w:szCs w:val="22"/>
        </w:rPr>
        <w:t xml:space="preserve">of health care </w:t>
      </w:r>
      <w:r w:rsidR="00262E6F">
        <w:rPr>
          <w:rFonts w:asciiTheme="minorHAnsi" w:hAnsiTheme="minorHAnsi" w:cstheme="minorHAnsi"/>
          <w:sz w:val="22"/>
          <w:szCs w:val="22"/>
        </w:rPr>
        <w:t xml:space="preserve">delivery </w:t>
      </w:r>
      <w:r w:rsidRPr="00262E6F">
        <w:rPr>
          <w:rFonts w:asciiTheme="minorHAnsi" w:hAnsiTheme="minorHAnsi" w:cstheme="minorHAnsi"/>
          <w:sz w:val="22"/>
          <w:szCs w:val="22"/>
        </w:rPr>
        <w:t>on the sta</w:t>
      </w:r>
      <w:r w:rsidRPr="00262E6F">
        <w:rPr>
          <w:rFonts w:asciiTheme="minorHAnsi" w:hAnsiTheme="minorHAnsi" w:cstheme="minorHAnsi"/>
          <w:sz w:val="22"/>
          <w:szCs w:val="22"/>
        </w:rPr>
        <w:t>tus of patients and patient populations</w:t>
      </w:r>
    </w:p>
    <w:p w:rsidR="00262E6F" w:rsidRDefault="00262E6F" w:rsidP="00262E6F">
      <w:pPr>
        <w:pStyle w:val="ListParagraph"/>
        <w:numPr>
          <w:ilvl w:val="0"/>
          <w:numId w:val="42"/>
        </w:numPr>
        <w:rPr>
          <w:rFonts w:asciiTheme="minorHAnsi" w:hAnsiTheme="minorHAnsi" w:cstheme="minorHAnsi"/>
          <w:sz w:val="22"/>
          <w:szCs w:val="22"/>
        </w:rPr>
      </w:pPr>
      <w:r w:rsidRPr="00262E6F">
        <w:rPr>
          <w:rFonts w:asciiTheme="minorHAnsi" w:hAnsiTheme="minorHAnsi" w:cstheme="minorHAnsi"/>
          <w:sz w:val="22"/>
          <w:szCs w:val="22"/>
        </w:rPr>
        <w:t xml:space="preserve">Examples: percent of population </w:t>
      </w:r>
      <w:r w:rsidR="00352860">
        <w:rPr>
          <w:rFonts w:asciiTheme="minorHAnsi" w:hAnsiTheme="minorHAnsi" w:cstheme="minorHAnsi"/>
          <w:sz w:val="22"/>
          <w:szCs w:val="22"/>
        </w:rPr>
        <w:t>with diabetes under control</w:t>
      </w:r>
      <w:r>
        <w:rPr>
          <w:rFonts w:asciiTheme="minorHAnsi" w:hAnsiTheme="minorHAnsi" w:cstheme="minorHAnsi"/>
          <w:sz w:val="22"/>
          <w:szCs w:val="22"/>
        </w:rPr>
        <w:t>, patient satisfaction</w:t>
      </w:r>
    </w:p>
    <w:p w:rsidR="00352860" w:rsidRPr="00262E6F" w:rsidRDefault="00352860" w:rsidP="00262E6F">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Sources: UDS measures</w:t>
      </w:r>
    </w:p>
    <w:p w:rsidR="00C63D58" w:rsidRDefault="00C63D58" w:rsidP="00B06AB9">
      <w:pPr>
        <w:spacing w:after="0" w:line="240" w:lineRule="auto"/>
        <w:rPr>
          <w:b/>
        </w:rPr>
      </w:pPr>
    </w:p>
    <w:p w:rsidR="00C63D58" w:rsidRPr="00D33DD4" w:rsidRDefault="00D33DD4" w:rsidP="00D33DD4">
      <w:pPr>
        <w:spacing w:after="0" w:line="240" w:lineRule="auto"/>
        <w:jc w:val="center"/>
        <w:rPr>
          <w:b/>
          <w:caps/>
        </w:rPr>
      </w:pPr>
      <w:r w:rsidRPr="00D33DD4">
        <w:rPr>
          <w:b/>
          <w:caps/>
        </w:rPr>
        <w:lastRenderedPageBreak/>
        <w:t>Part II: Define your data</w:t>
      </w:r>
    </w:p>
    <w:p w:rsidR="00C63D58" w:rsidRDefault="00C63D58" w:rsidP="00B06AB9">
      <w:pPr>
        <w:spacing w:after="0" w:line="240" w:lineRule="auto"/>
        <w:rPr>
          <w:b/>
        </w:rPr>
      </w:pPr>
    </w:p>
    <w:p w:rsidR="006A0633" w:rsidRDefault="006A0633" w:rsidP="006A0633">
      <w:pPr>
        <w:spacing w:after="0" w:line="240" w:lineRule="auto"/>
      </w:pPr>
      <w:r>
        <w:t>Here are some common types of data that our teams work with:</w:t>
      </w:r>
    </w:p>
    <w:p w:rsidR="006A0633" w:rsidRDefault="006A0633" w:rsidP="006A0633">
      <w:pPr>
        <w:spacing w:after="0" w:line="240" w:lineRule="auto"/>
      </w:pPr>
    </w:p>
    <w:p w:rsidR="006A0633" w:rsidRPr="003406E5" w:rsidRDefault="006A0633" w:rsidP="006A0633">
      <w:pPr>
        <w:pStyle w:val="ListParagraph"/>
        <w:numPr>
          <w:ilvl w:val="0"/>
          <w:numId w:val="8"/>
        </w:numPr>
        <w:rPr>
          <w:rFonts w:asciiTheme="minorHAnsi" w:hAnsiTheme="minorHAnsi" w:cstheme="minorHAnsi"/>
          <w:i/>
          <w:sz w:val="22"/>
          <w:szCs w:val="22"/>
        </w:rPr>
      </w:pPr>
      <w:r w:rsidRPr="003406E5">
        <w:rPr>
          <w:rFonts w:asciiTheme="minorHAnsi" w:hAnsiTheme="minorHAnsi" w:cstheme="minorHAnsi"/>
          <w:sz w:val="22"/>
          <w:szCs w:val="22"/>
        </w:rPr>
        <w:t xml:space="preserve">No show data:  </w:t>
      </w:r>
      <w:r w:rsidRPr="003406E5">
        <w:rPr>
          <w:rFonts w:asciiTheme="minorHAnsi" w:hAnsiTheme="minorHAnsi" w:cstheme="minorHAnsi"/>
          <w:i/>
          <w:sz w:val="22"/>
          <w:szCs w:val="22"/>
        </w:rPr>
        <w:t>What is our no show rate?</w:t>
      </w:r>
    </w:p>
    <w:p w:rsidR="006A0633" w:rsidRPr="003406E5" w:rsidRDefault="006A0633" w:rsidP="006A0633">
      <w:pPr>
        <w:pStyle w:val="ListParagraph"/>
        <w:numPr>
          <w:ilvl w:val="0"/>
          <w:numId w:val="8"/>
        </w:numPr>
        <w:rPr>
          <w:rFonts w:asciiTheme="minorHAnsi" w:hAnsiTheme="minorHAnsi" w:cstheme="minorHAnsi"/>
          <w:i/>
          <w:sz w:val="22"/>
          <w:szCs w:val="22"/>
        </w:rPr>
      </w:pPr>
      <w:r w:rsidRPr="003406E5">
        <w:rPr>
          <w:rFonts w:asciiTheme="minorHAnsi" w:hAnsiTheme="minorHAnsi" w:cstheme="minorHAnsi"/>
          <w:sz w:val="22"/>
          <w:szCs w:val="22"/>
        </w:rPr>
        <w:t xml:space="preserve">Screening data: </w:t>
      </w:r>
      <w:r w:rsidRPr="003406E5">
        <w:rPr>
          <w:rFonts w:asciiTheme="minorHAnsi" w:hAnsiTheme="minorHAnsi" w:cstheme="minorHAnsi"/>
          <w:i/>
          <w:sz w:val="22"/>
          <w:szCs w:val="22"/>
        </w:rPr>
        <w:t xml:space="preserve">What is our screening rate for </w:t>
      </w:r>
      <w:r w:rsidR="00041AFC">
        <w:rPr>
          <w:rFonts w:asciiTheme="minorHAnsi" w:hAnsiTheme="minorHAnsi" w:cstheme="minorHAnsi"/>
          <w:i/>
          <w:sz w:val="22"/>
          <w:szCs w:val="22"/>
        </w:rPr>
        <w:t>cervical cancer</w:t>
      </w:r>
      <w:r w:rsidRPr="003406E5">
        <w:rPr>
          <w:rFonts w:asciiTheme="minorHAnsi" w:hAnsiTheme="minorHAnsi" w:cstheme="minorHAnsi"/>
          <w:i/>
          <w:sz w:val="22"/>
          <w:szCs w:val="22"/>
        </w:rPr>
        <w:t xml:space="preserve">? </w:t>
      </w:r>
    </w:p>
    <w:p w:rsidR="006A0633" w:rsidRPr="003406E5" w:rsidRDefault="006A0633" w:rsidP="006A0633">
      <w:pPr>
        <w:pStyle w:val="ListParagraph"/>
        <w:numPr>
          <w:ilvl w:val="0"/>
          <w:numId w:val="8"/>
        </w:numPr>
        <w:rPr>
          <w:rFonts w:asciiTheme="minorHAnsi" w:hAnsiTheme="minorHAnsi" w:cstheme="minorHAnsi"/>
          <w:i/>
          <w:sz w:val="22"/>
          <w:szCs w:val="22"/>
        </w:rPr>
      </w:pPr>
      <w:r w:rsidRPr="003406E5">
        <w:rPr>
          <w:rFonts w:asciiTheme="minorHAnsi" w:hAnsiTheme="minorHAnsi" w:cstheme="minorHAnsi"/>
          <w:sz w:val="22"/>
          <w:szCs w:val="22"/>
        </w:rPr>
        <w:t>Chronic disease measures:</w:t>
      </w:r>
      <w:r w:rsidRPr="003406E5">
        <w:rPr>
          <w:rFonts w:asciiTheme="minorHAnsi" w:hAnsiTheme="minorHAnsi" w:cstheme="minorHAnsi"/>
          <w:i/>
          <w:sz w:val="22"/>
          <w:szCs w:val="22"/>
        </w:rPr>
        <w:t xml:space="preserve"> What percent of our patients with hypertension are in good control?</w:t>
      </w:r>
    </w:p>
    <w:p w:rsidR="006A0633" w:rsidRDefault="006A0633" w:rsidP="00B06AB9">
      <w:pPr>
        <w:spacing w:after="0" w:line="240" w:lineRule="auto"/>
      </w:pPr>
    </w:p>
    <w:p w:rsidR="00BE148A" w:rsidRPr="0036208D" w:rsidRDefault="003406E5" w:rsidP="00B06AB9">
      <w:pPr>
        <w:spacing w:after="0" w:line="240" w:lineRule="auto"/>
        <w:rPr>
          <w:b/>
        </w:rPr>
      </w:pPr>
      <w:r>
        <w:t xml:space="preserve">All of these </w:t>
      </w:r>
      <w:r w:rsidR="005D4361">
        <w:t xml:space="preserve">questions represent </w:t>
      </w:r>
      <w:r>
        <w:t>quantitative data, that is, numbers</w:t>
      </w:r>
      <w:r w:rsidR="00BE148A">
        <w:t xml:space="preserve">. </w:t>
      </w:r>
      <w:r w:rsidR="00C2529D">
        <w:t xml:space="preserve"> </w:t>
      </w:r>
      <w:r w:rsidR="007019ED">
        <w:t>But the larger data set (population) is further broken down into</w:t>
      </w:r>
      <w:r>
        <w:t xml:space="preserve"> </w:t>
      </w:r>
      <w:r w:rsidR="007019ED">
        <w:t xml:space="preserve">two or more </w:t>
      </w:r>
      <w:r w:rsidR="009E5A08">
        <w:t xml:space="preserve">mutually exclusive </w:t>
      </w:r>
      <w:r w:rsidR="007019ED">
        <w:t xml:space="preserve">subsets, i.e., </w:t>
      </w:r>
      <w:r>
        <w:t>group</w:t>
      </w:r>
      <w:r w:rsidR="007019ED">
        <w:t>s</w:t>
      </w:r>
      <w:r>
        <w:t xml:space="preserve"> or categor</w:t>
      </w:r>
      <w:r w:rsidR="007019ED">
        <w:t>ies,</w:t>
      </w:r>
      <w:r w:rsidR="00440E87">
        <w:t xml:space="preserve"> </w:t>
      </w:r>
      <w:r w:rsidR="00D13F97">
        <w:t>using</w:t>
      </w:r>
      <w:r w:rsidR="005C7598">
        <w:t xml:space="preserve"> pre-determined attributes, such as</w:t>
      </w:r>
      <w:r w:rsidR="00440E87">
        <w:t xml:space="preserve"> time</w:t>
      </w:r>
      <w:r w:rsidR="005C7598">
        <w:t>, place, age, gender, diagnosis, and so on</w:t>
      </w:r>
      <w:r w:rsidR="00AA4538">
        <w:t xml:space="preserve"> (</w:t>
      </w:r>
      <w:r w:rsidR="007019ED">
        <w:t>Table 4</w:t>
      </w:r>
      <w:r w:rsidR="00AA4538">
        <w:t xml:space="preserve">).  </w:t>
      </w:r>
      <w:r w:rsidR="007019ED">
        <w:t xml:space="preserve">One data point [e.g., one person/object/event] </w:t>
      </w:r>
      <w:r w:rsidR="007019ED" w:rsidRPr="00563C65">
        <w:t>belong</w:t>
      </w:r>
      <w:r w:rsidR="007019ED">
        <w:t>s</w:t>
      </w:r>
      <w:r w:rsidR="007019ED" w:rsidRPr="00563C65">
        <w:t xml:space="preserve"> to </w:t>
      </w:r>
      <w:r w:rsidR="007019ED">
        <w:t xml:space="preserve">the larger data set, but to only one subset. That is, one data point can’t be counted twice.  For example, a patient </w:t>
      </w:r>
      <w:r w:rsidR="00345A2A">
        <w:t xml:space="preserve">either </w:t>
      </w:r>
      <w:r w:rsidR="007019ED">
        <w:t>showed up for a visit or did not show up, screening was done or not done, a syringe was used or not used.  A patient is either married, divorced, widowed or unmarried, but not all four at the same time.</w:t>
      </w:r>
      <w:r w:rsidR="00DB21D9">
        <w:t xml:space="preserve">  </w:t>
      </w:r>
    </w:p>
    <w:p w:rsidR="007019ED" w:rsidRDefault="007019ED" w:rsidP="00BE148A">
      <w:pPr>
        <w:spacing w:after="0" w:line="240" w:lineRule="auto"/>
        <w:rPr>
          <w:b/>
        </w:rPr>
      </w:pPr>
    </w:p>
    <w:p w:rsidR="00BE148A" w:rsidRDefault="00BE148A" w:rsidP="00BE148A">
      <w:pPr>
        <w:spacing w:after="0" w:line="240" w:lineRule="auto"/>
        <w:rPr>
          <w:b/>
        </w:rPr>
      </w:pPr>
      <w:r>
        <w:rPr>
          <w:b/>
        </w:rPr>
        <w:t>Defin</w:t>
      </w:r>
      <w:r w:rsidR="007019ED">
        <w:rPr>
          <w:b/>
        </w:rPr>
        <w:t>e</w:t>
      </w:r>
      <w:r>
        <w:rPr>
          <w:b/>
        </w:rPr>
        <w:t xml:space="preserve"> your </w:t>
      </w:r>
      <w:r w:rsidR="007019ED">
        <w:rPr>
          <w:b/>
        </w:rPr>
        <w:t>data</w:t>
      </w:r>
      <w:r>
        <w:rPr>
          <w:b/>
        </w:rPr>
        <w:t>: subsets, populations</w:t>
      </w:r>
    </w:p>
    <w:p w:rsidR="009E5A08" w:rsidRDefault="009E5A08" w:rsidP="00BE148A">
      <w:pPr>
        <w:spacing w:after="0" w:line="240" w:lineRule="auto"/>
        <w:rPr>
          <w:b/>
        </w:rPr>
      </w:pPr>
    </w:p>
    <w:p w:rsidR="0036208D" w:rsidRPr="0036208D" w:rsidRDefault="009E5A08" w:rsidP="0036208D">
      <w:pPr>
        <w:spacing w:after="0" w:line="240" w:lineRule="auto"/>
      </w:pPr>
      <w:r w:rsidRPr="009E5A08">
        <w:t>Table 4 is an example of defining your population and subset(s).</w:t>
      </w:r>
      <w:r w:rsidR="0036208D">
        <w:t xml:space="preserve"> It includes time frame, source of evidence for your data, numerators and denominators. </w:t>
      </w:r>
      <w:r w:rsidR="0036208D" w:rsidRPr="0036208D">
        <w:t xml:space="preserve">As most of your data comes from the EMR, include documentation in your definition, because it is evidence that a patient was seen/not seen, screened/not screened, and so on.  </w:t>
      </w:r>
    </w:p>
    <w:p w:rsidR="00AA4538" w:rsidRDefault="00AA4538" w:rsidP="00B06AB9">
      <w:pPr>
        <w:spacing w:after="0" w:line="240" w:lineRule="auto"/>
      </w:pPr>
    </w:p>
    <w:p w:rsidR="00AA4538" w:rsidRPr="00AA4538" w:rsidRDefault="00AA4538" w:rsidP="00B06AB9">
      <w:pPr>
        <w:spacing w:after="0" w:line="240" w:lineRule="auto"/>
        <w:rPr>
          <w:u w:val="single"/>
        </w:rPr>
      </w:pPr>
      <w:r w:rsidRPr="00AA4538">
        <w:rPr>
          <w:u w:val="single"/>
        </w:rPr>
        <w:t xml:space="preserve">Table </w:t>
      </w:r>
      <w:r w:rsidR="007019ED">
        <w:rPr>
          <w:u w:val="single"/>
        </w:rPr>
        <w:t>4</w:t>
      </w:r>
      <w:r w:rsidRPr="00AA4538">
        <w:rPr>
          <w:u w:val="single"/>
        </w:rPr>
        <w:t xml:space="preserve">. </w:t>
      </w:r>
      <w:r w:rsidR="005C7598" w:rsidRPr="005C7598">
        <w:rPr>
          <w:i/>
          <w:u w:val="single"/>
        </w:rPr>
        <w:t>What’s our no show rate?</w:t>
      </w:r>
    </w:p>
    <w:p w:rsidR="00AA4538" w:rsidRDefault="00AA4538" w:rsidP="00B06AB9">
      <w:pPr>
        <w:spacing w:after="0" w:line="240" w:lineRule="auto"/>
      </w:pPr>
    </w:p>
    <w:tbl>
      <w:tblPr>
        <w:tblStyle w:val="TableGrid"/>
        <w:tblW w:w="0" w:type="auto"/>
        <w:tblLook w:val="04A0" w:firstRow="1" w:lastRow="0" w:firstColumn="1" w:lastColumn="0" w:noHBand="0" w:noVBand="1"/>
      </w:tblPr>
      <w:tblGrid>
        <w:gridCol w:w="1908"/>
        <w:gridCol w:w="7668"/>
      </w:tblGrid>
      <w:tr w:rsidR="00AA4538" w:rsidRPr="006B23DA" w:rsidTr="009E5A08">
        <w:tc>
          <w:tcPr>
            <w:tcW w:w="1908" w:type="dxa"/>
            <w:shd w:val="clear" w:color="auto" w:fill="F2F2F2" w:themeFill="background1" w:themeFillShade="F2"/>
          </w:tcPr>
          <w:p w:rsidR="00AA4538" w:rsidRPr="009E5A08" w:rsidRDefault="00AA4538" w:rsidP="00B06AB9">
            <w:pPr>
              <w:rPr>
                <w:b/>
                <w:bCs/>
              </w:rPr>
            </w:pPr>
            <w:r w:rsidRPr="009E5A08">
              <w:rPr>
                <w:b/>
                <w:bCs/>
              </w:rPr>
              <w:t xml:space="preserve">Definition </w:t>
            </w:r>
          </w:p>
        </w:tc>
        <w:tc>
          <w:tcPr>
            <w:tcW w:w="7668" w:type="dxa"/>
          </w:tcPr>
          <w:p w:rsidR="00AA4538" w:rsidRPr="006B23DA" w:rsidRDefault="009E5A08" w:rsidP="00B06AB9">
            <w:r>
              <w:t xml:space="preserve">A no-show is a patient who did not show up for a scheduled visit </w:t>
            </w:r>
            <w:r w:rsidR="00AD3CD2">
              <w:t xml:space="preserve">within a specific time frame </w:t>
            </w:r>
            <w:r>
              <w:t>and thus was not seen.  Patients who call to cancel are not “no-shows.”  Patients who are late but are eventually seen are not “no-shows.”</w:t>
            </w:r>
          </w:p>
        </w:tc>
      </w:tr>
      <w:tr w:rsidR="00DB21D9" w:rsidRPr="006B23DA" w:rsidTr="009E5A08">
        <w:tc>
          <w:tcPr>
            <w:tcW w:w="1908" w:type="dxa"/>
            <w:shd w:val="clear" w:color="auto" w:fill="F2F2F2" w:themeFill="background1" w:themeFillShade="F2"/>
          </w:tcPr>
          <w:p w:rsidR="00DB21D9" w:rsidRPr="009E5A08" w:rsidRDefault="00DB21D9" w:rsidP="00B06AB9">
            <w:pPr>
              <w:rPr>
                <w:b/>
                <w:bCs/>
              </w:rPr>
            </w:pPr>
            <w:r>
              <w:rPr>
                <w:b/>
                <w:bCs/>
              </w:rPr>
              <w:t>Time frame</w:t>
            </w:r>
          </w:p>
        </w:tc>
        <w:tc>
          <w:tcPr>
            <w:tcW w:w="7668" w:type="dxa"/>
          </w:tcPr>
          <w:p w:rsidR="00DB21D9" w:rsidRDefault="00DB21D9" w:rsidP="00B06AB9">
            <w:r>
              <w:t>July 2019</w:t>
            </w:r>
          </w:p>
        </w:tc>
      </w:tr>
      <w:tr w:rsidR="00AA4538" w:rsidRPr="00563C65" w:rsidTr="009E5A08">
        <w:tc>
          <w:tcPr>
            <w:tcW w:w="1908" w:type="dxa"/>
            <w:shd w:val="clear" w:color="auto" w:fill="F2F2F2" w:themeFill="background1" w:themeFillShade="F2"/>
          </w:tcPr>
          <w:p w:rsidR="00AA4538" w:rsidRPr="009E5A08" w:rsidRDefault="00DB21D9" w:rsidP="00DB21D9">
            <w:pPr>
              <w:rPr>
                <w:b/>
              </w:rPr>
            </w:pPr>
            <w:r>
              <w:rPr>
                <w:b/>
              </w:rPr>
              <w:t>Population and subsets</w:t>
            </w:r>
          </w:p>
        </w:tc>
        <w:tc>
          <w:tcPr>
            <w:tcW w:w="7668" w:type="dxa"/>
          </w:tcPr>
          <w:p w:rsidR="009E5A08" w:rsidRDefault="009E5A08" w:rsidP="00B06AB9">
            <w:r>
              <w:t xml:space="preserve">-- </w:t>
            </w:r>
            <w:r w:rsidR="00345A2A">
              <w:t>Population</w:t>
            </w:r>
            <w:r>
              <w:t xml:space="preserve"> A+B: all patients who had an appointment in July 2019 whether they attended the appointment or not  (N=100)</w:t>
            </w:r>
          </w:p>
          <w:p w:rsidR="00AA4538" w:rsidRDefault="006F0FBA" w:rsidP="00B06AB9">
            <w:r>
              <w:t>--</w:t>
            </w:r>
            <w:r w:rsidR="00345A2A">
              <w:t>Subset</w:t>
            </w:r>
            <w:r w:rsidR="00AA4538">
              <w:t xml:space="preserve"> A: patients who had an appointment in July 2019 and attended appointment </w:t>
            </w:r>
            <w:r w:rsidR="00DB21D9">
              <w:t xml:space="preserve">as documented </w:t>
            </w:r>
            <w:r>
              <w:t>(N=</w:t>
            </w:r>
            <w:r w:rsidR="0035260B">
              <w:t>8</w:t>
            </w:r>
            <w:r>
              <w:t>0)</w:t>
            </w:r>
          </w:p>
          <w:p w:rsidR="00AA4538" w:rsidRPr="00563C65" w:rsidRDefault="006F0FBA" w:rsidP="00345A2A">
            <w:r>
              <w:t>--</w:t>
            </w:r>
            <w:r w:rsidR="00345A2A">
              <w:t>Subset</w:t>
            </w:r>
            <w:r w:rsidR="00AA4538">
              <w:t xml:space="preserve"> B: patients who had an appointment in July 2019 and </w:t>
            </w:r>
            <w:r w:rsidR="008659D8">
              <w:t>did NOT attend</w:t>
            </w:r>
            <w:r w:rsidR="00AA4538">
              <w:t xml:space="preserve"> the appointment</w:t>
            </w:r>
            <w:r w:rsidR="00DB21D9">
              <w:t xml:space="preserve"> as documented</w:t>
            </w:r>
            <w:r>
              <w:t xml:space="preserve"> (N=</w:t>
            </w:r>
            <w:r w:rsidR="0035260B">
              <w:t>2</w:t>
            </w:r>
            <w:r>
              <w:t>0)</w:t>
            </w:r>
          </w:p>
        </w:tc>
      </w:tr>
      <w:tr w:rsidR="00DB21D9" w:rsidRPr="00563C65" w:rsidTr="009E5A08">
        <w:tc>
          <w:tcPr>
            <w:tcW w:w="1908" w:type="dxa"/>
            <w:shd w:val="clear" w:color="auto" w:fill="F2F2F2" w:themeFill="background1" w:themeFillShade="F2"/>
          </w:tcPr>
          <w:p w:rsidR="00DB21D9" w:rsidRDefault="00DB21D9" w:rsidP="00DB21D9">
            <w:pPr>
              <w:rPr>
                <w:b/>
              </w:rPr>
            </w:pPr>
            <w:r>
              <w:rPr>
                <w:b/>
              </w:rPr>
              <w:t>Source of data/evidence</w:t>
            </w:r>
          </w:p>
        </w:tc>
        <w:tc>
          <w:tcPr>
            <w:tcW w:w="7668" w:type="dxa"/>
          </w:tcPr>
          <w:p w:rsidR="00DB21D9" w:rsidRDefault="00DB21D9" w:rsidP="00B06AB9">
            <w:r>
              <w:t>As documented in the EMR</w:t>
            </w:r>
          </w:p>
        </w:tc>
      </w:tr>
      <w:tr w:rsidR="006F0FBA" w:rsidRPr="002E3FF3" w:rsidTr="009E5A08">
        <w:tc>
          <w:tcPr>
            <w:tcW w:w="1908" w:type="dxa"/>
            <w:shd w:val="clear" w:color="auto" w:fill="F2F2F2" w:themeFill="background1" w:themeFillShade="F2"/>
          </w:tcPr>
          <w:p w:rsidR="006F0FBA" w:rsidRPr="009E5A08" w:rsidRDefault="00DB21D9" w:rsidP="00B06AB9">
            <w:pPr>
              <w:rPr>
                <w:b/>
              </w:rPr>
            </w:pPr>
            <w:r>
              <w:rPr>
                <w:b/>
              </w:rPr>
              <w:t>N</w:t>
            </w:r>
            <w:r w:rsidR="006F0FBA" w:rsidRPr="009E5A08">
              <w:rPr>
                <w:b/>
              </w:rPr>
              <w:t>umerators and denominators</w:t>
            </w:r>
          </w:p>
        </w:tc>
        <w:tc>
          <w:tcPr>
            <w:tcW w:w="7668" w:type="dxa"/>
          </w:tcPr>
          <w:p w:rsidR="006F0FBA" w:rsidRPr="006F0FBA" w:rsidRDefault="006F0FBA" w:rsidP="00B06AB9">
            <w:pPr>
              <w:rPr>
                <w:rFonts w:cstheme="minorHAnsi"/>
                <w:i/>
              </w:rPr>
            </w:pPr>
            <w:r>
              <w:rPr>
                <w:rFonts w:cstheme="minorHAnsi"/>
                <w:i/>
              </w:rPr>
              <w:t xml:space="preserve">No show rate = </w:t>
            </w:r>
            <w:r w:rsidR="00345A2A" w:rsidRPr="00345A2A">
              <w:rPr>
                <w:i/>
              </w:rPr>
              <w:t>Subset B</w:t>
            </w:r>
            <w:r w:rsidR="00345A2A" w:rsidRPr="00345A2A">
              <w:rPr>
                <w:rFonts w:cstheme="minorHAnsi"/>
                <w:i/>
              </w:rPr>
              <w:t xml:space="preserve"> </w:t>
            </w:r>
            <w:r w:rsidRPr="00345A2A">
              <w:rPr>
                <w:rFonts w:cstheme="minorHAnsi"/>
                <w:i/>
              </w:rPr>
              <w:t>/</w:t>
            </w:r>
            <w:r w:rsidR="00345A2A" w:rsidRPr="00345A2A">
              <w:rPr>
                <w:i/>
              </w:rPr>
              <w:t xml:space="preserve"> Population A+B</w:t>
            </w:r>
            <w:r w:rsidR="00345A2A" w:rsidRPr="00345A2A">
              <w:rPr>
                <w:rFonts w:cstheme="minorHAnsi"/>
                <w:i/>
              </w:rPr>
              <w:t xml:space="preserve"> </w:t>
            </w:r>
            <w:r>
              <w:rPr>
                <w:rFonts w:cstheme="minorHAnsi"/>
                <w:i/>
              </w:rPr>
              <w:t>= 20/100</w:t>
            </w:r>
            <w:r w:rsidR="00440E87">
              <w:rPr>
                <w:rFonts w:cstheme="minorHAnsi"/>
                <w:i/>
              </w:rPr>
              <w:t xml:space="preserve"> or 20% in July</w:t>
            </w:r>
          </w:p>
          <w:p w:rsidR="009E5A08" w:rsidRDefault="006F0FBA" w:rsidP="009E5A08">
            <w:r>
              <w:t xml:space="preserve">--Numerator: </w:t>
            </w:r>
            <w:r w:rsidR="00345A2A">
              <w:t>Subset B</w:t>
            </w:r>
          </w:p>
          <w:p w:rsidR="006F0FBA" w:rsidRPr="006F0FBA" w:rsidRDefault="006F0FBA" w:rsidP="009E5A08">
            <w:r>
              <w:t>--</w:t>
            </w:r>
            <w:r w:rsidRPr="00563C65">
              <w:t>Denominator:</w:t>
            </w:r>
            <w:r>
              <w:t xml:space="preserve"> </w:t>
            </w:r>
            <w:r w:rsidR="00345A2A">
              <w:t>Population A+B</w:t>
            </w:r>
          </w:p>
        </w:tc>
      </w:tr>
      <w:tr w:rsidR="00AA4538" w:rsidTr="009E5A08">
        <w:tc>
          <w:tcPr>
            <w:tcW w:w="1908" w:type="dxa"/>
            <w:shd w:val="clear" w:color="auto" w:fill="F2F2F2" w:themeFill="background1" w:themeFillShade="F2"/>
          </w:tcPr>
          <w:p w:rsidR="00AA4538" w:rsidRPr="009E5A08" w:rsidRDefault="00AA4538" w:rsidP="00B06AB9">
            <w:pPr>
              <w:rPr>
                <w:b/>
                <w:bCs/>
              </w:rPr>
            </w:pPr>
            <w:r w:rsidRPr="009E5A08">
              <w:rPr>
                <w:b/>
                <w:bCs/>
              </w:rPr>
              <w:t>Challenges</w:t>
            </w:r>
          </w:p>
        </w:tc>
        <w:tc>
          <w:tcPr>
            <w:tcW w:w="7668" w:type="dxa"/>
          </w:tcPr>
          <w:p w:rsidR="00AA4538" w:rsidRDefault="008D0892" w:rsidP="00B06AB9">
            <w:pPr>
              <w:rPr>
                <w:bCs/>
              </w:rPr>
            </w:pPr>
            <w:r>
              <w:rPr>
                <w:bCs/>
              </w:rPr>
              <w:t>Check to be sure that your</w:t>
            </w:r>
            <w:r w:rsidR="00AA4538">
              <w:rPr>
                <w:bCs/>
              </w:rPr>
              <w:t xml:space="preserve"> (EMR) </w:t>
            </w:r>
            <w:r>
              <w:rPr>
                <w:bCs/>
              </w:rPr>
              <w:t xml:space="preserve">collects the data in a way that is consistent with the definition you are using to sort your patients into groups. </w:t>
            </w:r>
            <w:r w:rsidR="006F0FBA">
              <w:rPr>
                <w:bCs/>
              </w:rPr>
              <w:t>What is the definition of “</w:t>
            </w:r>
            <w:r w:rsidR="006F0FBA">
              <w:t>patients who had an appointment in July 2019 and missed the appointment</w:t>
            </w:r>
            <w:r w:rsidR="006F0FBA">
              <w:rPr>
                <w:bCs/>
              </w:rPr>
              <w:t xml:space="preserve">?”  What if someone showed up late but was still seen? </w:t>
            </w:r>
          </w:p>
        </w:tc>
      </w:tr>
    </w:tbl>
    <w:p w:rsidR="00AA4538" w:rsidRDefault="00AA4538" w:rsidP="00B06AB9">
      <w:pPr>
        <w:spacing w:after="0" w:line="240" w:lineRule="auto"/>
      </w:pPr>
    </w:p>
    <w:p w:rsidR="0036208D" w:rsidRPr="0036208D" w:rsidRDefault="00BE148A" w:rsidP="00913689">
      <w:pPr>
        <w:pStyle w:val="ListParagraph"/>
        <w:numPr>
          <w:ilvl w:val="0"/>
          <w:numId w:val="11"/>
        </w:numPr>
        <w:rPr>
          <w:b/>
          <w:i/>
          <w:color w:val="FF0000"/>
        </w:rPr>
      </w:pPr>
      <w:r w:rsidRPr="0036208D">
        <w:rPr>
          <w:i/>
          <w:color w:val="FF0000"/>
        </w:rPr>
        <w:t xml:space="preserve">Key Point: Define your </w:t>
      </w:r>
      <w:r w:rsidR="0036208D" w:rsidRPr="0036208D">
        <w:rPr>
          <w:i/>
          <w:color w:val="FF0000"/>
        </w:rPr>
        <w:t xml:space="preserve">population and subsets. </w:t>
      </w:r>
    </w:p>
    <w:p w:rsidR="0036208D" w:rsidRPr="0036208D" w:rsidRDefault="0036208D" w:rsidP="0036208D">
      <w:pPr>
        <w:pStyle w:val="ListParagraph"/>
        <w:rPr>
          <w:b/>
          <w:i/>
          <w:color w:val="FF0000"/>
        </w:rPr>
      </w:pPr>
    </w:p>
    <w:p w:rsidR="001949D9" w:rsidRDefault="001949D9" w:rsidP="00660456">
      <w:pPr>
        <w:pStyle w:val="ListParagraph"/>
        <w:numPr>
          <w:ilvl w:val="0"/>
          <w:numId w:val="11"/>
        </w:numPr>
        <w:rPr>
          <w:i/>
          <w:color w:val="FF0000"/>
        </w:rPr>
      </w:pPr>
      <w:r w:rsidRPr="00AB272B">
        <w:rPr>
          <w:i/>
          <w:color w:val="FF0000"/>
        </w:rPr>
        <w:t xml:space="preserve">Key point: Numerators are your sample/subset of the population that is your Denominator. </w:t>
      </w:r>
    </w:p>
    <w:p w:rsidR="0036208D" w:rsidRPr="0036208D" w:rsidRDefault="0036208D" w:rsidP="0036208D">
      <w:pPr>
        <w:pStyle w:val="ListParagraph"/>
        <w:rPr>
          <w:i/>
          <w:color w:val="FF0000"/>
        </w:rPr>
      </w:pPr>
    </w:p>
    <w:p w:rsidR="0036208D" w:rsidRPr="00AB272B" w:rsidRDefault="0036208D" w:rsidP="00660456">
      <w:pPr>
        <w:pStyle w:val="ListParagraph"/>
        <w:numPr>
          <w:ilvl w:val="0"/>
          <w:numId w:val="11"/>
        </w:numPr>
        <w:rPr>
          <w:i/>
          <w:color w:val="FF0000"/>
        </w:rPr>
      </w:pPr>
      <w:r>
        <w:rPr>
          <w:i/>
          <w:color w:val="FF0000"/>
        </w:rPr>
        <w:t>Key point: Define the source of evidence for your data.</w:t>
      </w:r>
    </w:p>
    <w:p w:rsidR="001949D9" w:rsidRDefault="001949D9" w:rsidP="00B06AB9">
      <w:pPr>
        <w:spacing w:after="0" w:line="240" w:lineRule="auto"/>
      </w:pPr>
    </w:p>
    <w:p w:rsidR="00440E87" w:rsidRDefault="009E5A08" w:rsidP="00B06AB9">
      <w:pPr>
        <w:spacing w:after="0" w:line="240" w:lineRule="auto"/>
      </w:pPr>
      <w:r>
        <w:t xml:space="preserve">The </w:t>
      </w:r>
      <w:r w:rsidR="008D0892">
        <w:t xml:space="preserve">definition </w:t>
      </w:r>
      <w:r>
        <w:t xml:space="preserve">of “no show” may vary by organization.  For UDS measures, such as screening and management of chronic conditions, the definition of the population of interest and subsets </w:t>
      </w:r>
      <w:r w:rsidR="008D0892">
        <w:t>are pre-determined by the national organizations to which the data is submitted.</w:t>
      </w:r>
      <w:r w:rsidR="00440E87">
        <w:t xml:space="preserve"> </w:t>
      </w:r>
      <w:r w:rsidR="003375C9" w:rsidRPr="00AD3CD2">
        <w:rPr>
          <w:i/>
        </w:rPr>
        <w:t>Defining the denominator is often the most difficult part of determining percentages and rates</w:t>
      </w:r>
      <w:r w:rsidR="00440E87" w:rsidRPr="00AD3CD2">
        <w:rPr>
          <w:i/>
        </w:rPr>
        <w:t xml:space="preserve"> because it means clarifying who your population is.</w:t>
      </w:r>
      <w:r w:rsidR="00440E87">
        <w:t xml:space="preserve">  </w:t>
      </w:r>
      <w:r w:rsidR="0035260B">
        <w:t>For example, d</w:t>
      </w:r>
      <w:r w:rsidR="00440E87">
        <w:t>efining who and who is not a patient is critical,</w:t>
      </w:r>
      <w:r w:rsidR="00440E87" w:rsidRPr="00440E87">
        <w:rPr>
          <w:rFonts w:cstheme="minorHAnsi"/>
        </w:rPr>
        <w:t xml:space="preserve"> </w:t>
      </w:r>
      <w:r w:rsidR="00440E87">
        <w:rPr>
          <w:rFonts w:cstheme="minorHAnsi"/>
        </w:rPr>
        <w:t xml:space="preserve">e.g., </w:t>
      </w:r>
      <w:r w:rsidR="00D13F97">
        <w:rPr>
          <w:rFonts w:cstheme="minorHAnsi"/>
        </w:rPr>
        <w:t>is “</w:t>
      </w:r>
      <w:r w:rsidR="00976FEB">
        <w:rPr>
          <w:rFonts w:cstheme="minorHAnsi"/>
        </w:rPr>
        <w:t>a patient</w:t>
      </w:r>
      <w:r w:rsidR="00D13F97">
        <w:rPr>
          <w:rFonts w:cstheme="minorHAnsi"/>
        </w:rPr>
        <w:t xml:space="preserve">” </w:t>
      </w:r>
      <w:r w:rsidR="00976FEB">
        <w:rPr>
          <w:rFonts w:cstheme="minorHAnsi"/>
        </w:rPr>
        <w:t xml:space="preserve">an individual who </w:t>
      </w:r>
      <w:r w:rsidR="00440E87">
        <w:rPr>
          <w:rFonts w:cstheme="minorHAnsi"/>
        </w:rPr>
        <w:t xml:space="preserve">has been seen </w:t>
      </w:r>
      <w:r w:rsidR="00976FEB">
        <w:rPr>
          <w:rFonts w:cstheme="minorHAnsi"/>
        </w:rPr>
        <w:t xml:space="preserve">at your clinic for any reason </w:t>
      </w:r>
      <w:r w:rsidR="00440E87">
        <w:rPr>
          <w:rFonts w:cstheme="minorHAnsi"/>
        </w:rPr>
        <w:t xml:space="preserve">within </w:t>
      </w:r>
      <w:r w:rsidR="005C7598">
        <w:rPr>
          <w:rFonts w:cstheme="minorHAnsi"/>
        </w:rPr>
        <w:t xml:space="preserve">the </w:t>
      </w:r>
      <w:r w:rsidR="00440E87">
        <w:rPr>
          <w:rFonts w:cstheme="minorHAnsi"/>
        </w:rPr>
        <w:t>past 12 months</w:t>
      </w:r>
      <w:r w:rsidR="00D13F97">
        <w:rPr>
          <w:rFonts w:cstheme="minorHAnsi"/>
        </w:rPr>
        <w:t>?</w:t>
      </w:r>
      <w:r w:rsidR="00440E87">
        <w:t xml:space="preserve"> </w:t>
      </w:r>
    </w:p>
    <w:p w:rsidR="00440E87" w:rsidRDefault="00440E87" w:rsidP="00B06AB9">
      <w:pPr>
        <w:spacing w:after="0" w:line="240" w:lineRule="auto"/>
      </w:pPr>
    </w:p>
    <w:p w:rsidR="008D0892" w:rsidRPr="00BE148A" w:rsidRDefault="001949D9" w:rsidP="00660456">
      <w:pPr>
        <w:pStyle w:val="ListParagraph"/>
        <w:numPr>
          <w:ilvl w:val="0"/>
          <w:numId w:val="11"/>
        </w:numPr>
        <w:rPr>
          <w:i/>
          <w:color w:val="FF0000"/>
        </w:rPr>
      </w:pPr>
      <w:r w:rsidRPr="00BE148A">
        <w:rPr>
          <w:i/>
          <w:color w:val="FF0000"/>
        </w:rPr>
        <w:t>Key point: If</w:t>
      </w:r>
      <w:r w:rsidR="00440E87" w:rsidRPr="00BE148A">
        <w:rPr>
          <w:i/>
          <w:color w:val="FF0000"/>
        </w:rPr>
        <w:t xml:space="preserve"> you can’t define it, you can’t measure it.</w:t>
      </w:r>
    </w:p>
    <w:p w:rsidR="008D0892" w:rsidRDefault="008D0892" w:rsidP="00B06AB9">
      <w:pPr>
        <w:spacing w:after="0" w:line="240" w:lineRule="auto"/>
        <w:rPr>
          <w:rFonts w:cstheme="minorHAnsi"/>
        </w:rPr>
      </w:pPr>
    </w:p>
    <w:p w:rsidR="00AA7157" w:rsidRDefault="00AA7157" w:rsidP="007C1E50">
      <w:pPr>
        <w:spacing w:after="0" w:line="240" w:lineRule="auto"/>
        <w:jc w:val="center"/>
        <w:rPr>
          <w:b/>
          <w:sz w:val="24"/>
          <w:szCs w:val="24"/>
        </w:rPr>
      </w:pPr>
      <w:r>
        <w:rPr>
          <w:b/>
          <w:sz w:val="24"/>
          <w:szCs w:val="24"/>
        </w:rPr>
        <w:t>Worksheet</w:t>
      </w:r>
      <w:r w:rsidR="007C1E50">
        <w:rPr>
          <w:b/>
          <w:sz w:val="24"/>
          <w:szCs w:val="24"/>
        </w:rPr>
        <w:t>: Data</w:t>
      </w:r>
      <w:r w:rsidR="00AD3CD2">
        <w:rPr>
          <w:b/>
          <w:sz w:val="24"/>
          <w:szCs w:val="24"/>
        </w:rPr>
        <w:t xml:space="preserve"> and defining your groups</w:t>
      </w:r>
    </w:p>
    <w:p w:rsidR="00AA7157" w:rsidRDefault="00AA7157" w:rsidP="00AA7157">
      <w:pPr>
        <w:spacing w:after="0" w:line="240" w:lineRule="auto"/>
        <w:rPr>
          <w:b/>
          <w:sz w:val="24"/>
          <w:szCs w:val="24"/>
        </w:rPr>
      </w:pPr>
    </w:p>
    <w:p w:rsidR="00DB21D9" w:rsidRDefault="00AD3CD2" w:rsidP="00AA7157">
      <w:pPr>
        <w:rPr>
          <w:rFonts w:cstheme="minorHAnsi"/>
          <w:i/>
          <w:u w:val="single"/>
        </w:rPr>
      </w:pPr>
      <w:r w:rsidRPr="00AD3CD2">
        <w:rPr>
          <w:rFonts w:cstheme="minorHAnsi"/>
          <w:u w:val="single"/>
        </w:rPr>
        <w:t>Exercise One.</w:t>
      </w:r>
      <w:r w:rsidRPr="00AD3CD2">
        <w:rPr>
          <w:rFonts w:cstheme="minorHAnsi"/>
        </w:rPr>
        <w:t xml:space="preserve"> </w:t>
      </w:r>
      <w:r w:rsidRPr="00AD3CD2">
        <w:rPr>
          <w:rFonts w:cstheme="minorHAnsi"/>
          <w:i/>
          <w:u w:val="single"/>
        </w:rPr>
        <w:t xml:space="preserve">What is our screening rate for </w:t>
      </w:r>
      <w:r w:rsidR="00041AFC">
        <w:rPr>
          <w:rFonts w:cstheme="minorHAnsi"/>
          <w:i/>
          <w:u w:val="single"/>
        </w:rPr>
        <w:t>cervical cancer</w:t>
      </w:r>
      <w:r w:rsidRPr="00AD3CD2">
        <w:rPr>
          <w:rFonts w:cstheme="minorHAnsi"/>
          <w:i/>
          <w:u w:val="single"/>
        </w:rPr>
        <w:t xml:space="preserve"> in the first quarter of 2021?</w:t>
      </w:r>
    </w:p>
    <w:tbl>
      <w:tblPr>
        <w:tblStyle w:val="TableGrid"/>
        <w:tblW w:w="0" w:type="auto"/>
        <w:tblLook w:val="04A0" w:firstRow="1" w:lastRow="0" w:firstColumn="1" w:lastColumn="0" w:noHBand="0" w:noVBand="1"/>
      </w:tblPr>
      <w:tblGrid>
        <w:gridCol w:w="3145"/>
        <w:gridCol w:w="6480"/>
      </w:tblGrid>
      <w:tr w:rsidR="00DB21D9" w:rsidRPr="009E5A08" w:rsidTr="002C0F97">
        <w:tc>
          <w:tcPr>
            <w:tcW w:w="3145" w:type="dxa"/>
            <w:shd w:val="clear" w:color="auto" w:fill="F2F2F2" w:themeFill="background1" w:themeFillShade="F2"/>
          </w:tcPr>
          <w:p w:rsidR="00DB21D9" w:rsidRPr="009E5A08" w:rsidRDefault="00DB21D9" w:rsidP="00041AFC">
            <w:pPr>
              <w:rPr>
                <w:b/>
                <w:bCs/>
              </w:rPr>
            </w:pPr>
            <w:r w:rsidRPr="009E5A08">
              <w:rPr>
                <w:b/>
                <w:bCs/>
              </w:rPr>
              <w:t xml:space="preserve">Definition </w:t>
            </w:r>
            <w:r>
              <w:rPr>
                <w:b/>
                <w:bCs/>
              </w:rPr>
              <w:t xml:space="preserve">of </w:t>
            </w:r>
            <w:r w:rsidR="00041AFC">
              <w:rPr>
                <w:b/>
                <w:bCs/>
              </w:rPr>
              <w:t xml:space="preserve">cervical cancer </w:t>
            </w:r>
            <w:r>
              <w:rPr>
                <w:b/>
                <w:bCs/>
              </w:rPr>
              <w:t>screening rate per UDS</w:t>
            </w:r>
          </w:p>
        </w:tc>
        <w:tc>
          <w:tcPr>
            <w:tcW w:w="6480" w:type="dxa"/>
            <w:shd w:val="clear" w:color="auto" w:fill="auto"/>
          </w:tcPr>
          <w:p w:rsidR="00DB21D9" w:rsidRDefault="00DB21D9" w:rsidP="00913689">
            <w:pPr>
              <w:rPr>
                <w:b/>
                <w:bCs/>
              </w:rPr>
            </w:pPr>
          </w:p>
          <w:p w:rsidR="00DB21D9" w:rsidRDefault="00DB21D9" w:rsidP="00913689">
            <w:pPr>
              <w:rPr>
                <w:b/>
                <w:bCs/>
              </w:rPr>
            </w:pPr>
          </w:p>
          <w:p w:rsidR="00345A2A" w:rsidRDefault="00345A2A" w:rsidP="00913689">
            <w:pPr>
              <w:rPr>
                <w:b/>
                <w:bCs/>
              </w:rPr>
            </w:pPr>
          </w:p>
          <w:p w:rsidR="00041AFC" w:rsidRDefault="00041AFC" w:rsidP="00913689">
            <w:pPr>
              <w:rPr>
                <w:b/>
                <w:bCs/>
              </w:rPr>
            </w:pPr>
          </w:p>
          <w:p w:rsidR="00DB21D9" w:rsidRPr="009E5A08" w:rsidRDefault="00DB21D9" w:rsidP="00913689">
            <w:pPr>
              <w:rPr>
                <w:b/>
                <w:bCs/>
              </w:rPr>
            </w:pPr>
          </w:p>
        </w:tc>
      </w:tr>
      <w:tr w:rsidR="00DB21D9" w:rsidRPr="009E5A08" w:rsidTr="002C0F97">
        <w:tc>
          <w:tcPr>
            <w:tcW w:w="3145" w:type="dxa"/>
            <w:shd w:val="clear" w:color="auto" w:fill="F2F2F2" w:themeFill="background1" w:themeFillShade="F2"/>
          </w:tcPr>
          <w:p w:rsidR="00DB21D9" w:rsidRPr="009E5A08" w:rsidRDefault="00DB21D9" w:rsidP="00913689">
            <w:pPr>
              <w:rPr>
                <w:b/>
                <w:bCs/>
              </w:rPr>
            </w:pPr>
            <w:r>
              <w:rPr>
                <w:b/>
                <w:bCs/>
              </w:rPr>
              <w:t>Time frame</w:t>
            </w:r>
          </w:p>
        </w:tc>
        <w:tc>
          <w:tcPr>
            <w:tcW w:w="6480" w:type="dxa"/>
            <w:shd w:val="clear" w:color="auto" w:fill="auto"/>
          </w:tcPr>
          <w:p w:rsidR="00DB21D9" w:rsidRPr="00DB21D9" w:rsidRDefault="00DB21D9" w:rsidP="00913689">
            <w:pPr>
              <w:rPr>
                <w:bCs/>
              </w:rPr>
            </w:pPr>
            <w:r w:rsidRPr="00DB21D9">
              <w:rPr>
                <w:bCs/>
              </w:rPr>
              <w:t>January, February, March 2021</w:t>
            </w:r>
          </w:p>
          <w:p w:rsidR="00DB21D9" w:rsidRDefault="00DB21D9" w:rsidP="00913689">
            <w:pPr>
              <w:rPr>
                <w:b/>
                <w:bCs/>
              </w:rPr>
            </w:pPr>
          </w:p>
        </w:tc>
      </w:tr>
      <w:tr w:rsidR="00DB21D9" w:rsidRPr="009E5A08" w:rsidTr="002C0F97">
        <w:tc>
          <w:tcPr>
            <w:tcW w:w="3145" w:type="dxa"/>
            <w:shd w:val="clear" w:color="auto" w:fill="F2F2F2" w:themeFill="background1" w:themeFillShade="F2"/>
          </w:tcPr>
          <w:p w:rsidR="00DB21D9" w:rsidRPr="009E5A08" w:rsidRDefault="00DB21D9" w:rsidP="00913689">
            <w:pPr>
              <w:rPr>
                <w:b/>
              </w:rPr>
            </w:pPr>
            <w:r>
              <w:rPr>
                <w:b/>
              </w:rPr>
              <w:t>Population and subsets</w:t>
            </w:r>
          </w:p>
        </w:tc>
        <w:tc>
          <w:tcPr>
            <w:tcW w:w="6480" w:type="dxa"/>
            <w:shd w:val="clear" w:color="auto" w:fill="auto"/>
          </w:tcPr>
          <w:p w:rsidR="00DB21D9" w:rsidRDefault="00DB21D9" w:rsidP="00913689">
            <w:r w:rsidRPr="00DB21D9">
              <w:t xml:space="preserve">Population of </w:t>
            </w:r>
            <w:r>
              <w:t xml:space="preserve">patients </w:t>
            </w:r>
            <w:r w:rsidRPr="00DB21D9">
              <w:t xml:space="preserve">eligible </w:t>
            </w:r>
            <w:r>
              <w:t>for screening:</w:t>
            </w:r>
          </w:p>
          <w:p w:rsidR="00DB21D9" w:rsidRDefault="00DB21D9" w:rsidP="00913689"/>
          <w:p w:rsidR="00DB21D9" w:rsidRDefault="00DB21D9" w:rsidP="00913689"/>
          <w:p w:rsidR="00DB21D9" w:rsidRDefault="00DB21D9" w:rsidP="00913689">
            <w:r>
              <w:t>Screened:</w:t>
            </w:r>
          </w:p>
          <w:p w:rsidR="00DB21D9" w:rsidRDefault="00DB21D9" w:rsidP="00913689"/>
          <w:p w:rsidR="00DB21D9" w:rsidRDefault="00DB21D9" w:rsidP="00913689"/>
          <w:p w:rsidR="00DB21D9" w:rsidRPr="00DB21D9" w:rsidRDefault="00DB21D9" w:rsidP="00913689">
            <w:r>
              <w:t xml:space="preserve">Not Screened: </w:t>
            </w:r>
          </w:p>
          <w:p w:rsidR="00DB21D9" w:rsidRDefault="00DB21D9" w:rsidP="00913689">
            <w:pPr>
              <w:rPr>
                <w:b/>
              </w:rPr>
            </w:pPr>
          </w:p>
        </w:tc>
      </w:tr>
      <w:tr w:rsidR="00DB21D9" w:rsidRPr="009E5A08" w:rsidTr="002C0F97">
        <w:tc>
          <w:tcPr>
            <w:tcW w:w="3145" w:type="dxa"/>
            <w:shd w:val="clear" w:color="auto" w:fill="F2F2F2" w:themeFill="background1" w:themeFillShade="F2"/>
          </w:tcPr>
          <w:p w:rsidR="00DB21D9" w:rsidRDefault="00DB21D9" w:rsidP="00913689">
            <w:pPr>
              <w:rPr>
                <w:b/>
              </w:rPr>
            </w:pPr>
            <w:r>
              <w:rPr>
                <w:b/>
              </w:rPr>
              <w:t>Source of data</w:t>
            </w:r>
            <w:r w:rsidR="0036208D">
              <w:rPr>
                <w:b/>
              </w:rPr>
              <w:t>/evidence</w:t>
            </w:r>
          </w:p>
        </w:tc>
        <w:tc>
          <w:tcPr>
            <w:tcW w:w="6480" w:type="dxa"/>
            <w:shd w:val="clear" w:color="auto" w:fill="auto"/>
          </w:tcPr>
          <w:p w:rsidR="00DB21D9" w:rsidRDefault="00DB21D9" w:rsidP="00913689"/>
          <w:p w:rsidR="00DB21D9" w:rsidRDefault="00DB21D9" w:rsidP="00913689"/>
          <w:p w:rsidR="00DB21D9" w:rsidRPr="00DB21D9" w:rsidRDefault="00DB21D9" w:rsidP="00913689"/>
        </w:tc>
      </w:tr>
      <w:tr w:rsidR="00DB21D9" w:rsidRPr="009E5A08" w:rsidTr="002C0F97">
        <w:tc>
          <w:tcPr>
            <w:tcW w:w="3145" w:type="dxa"/>
            <w:shd w:val="clear" w:color="auto" w:fill="F2F2F2" w:themeFill="background1" w:themeFillShade="F2"/>
          </w:tcPr>
          <w:p w:rsidR="00DB21D9" w:rsidRPr="009E5A08" w:rsidRDefault="00DB21D9" w:rsidP="00913689">
            <w:pPr>
              <w:rPr>
                <w:b/>
              </w:rPr>
            </w:pPr>
            <w:r>
              <w:rPr>
                <w:b/>
              </w:rPr>
              <w:t>N</w:t>
            </w:r>
            <w:r w:rsidRPr="009E5A08">
              <w:rPr>
                <w:b/>
              </w:rPr>
              <w:t>umerators and denominators</w:t>
            </w:r>
          </w:p>
        </w:tc>
        <w:tc>
          <w:tcPr>
            <w:tcW w:w="6480" w:type="dxa"/>
            <w:shd w:val="clear" w:color="auto" w:fill="auto"/>
          </w:tcPr>
          <w:p w:rsidR="00DB21D9" w:rsidRPr="0036208D" w:rsidRDefault="0036208D" w:rsidP="00913689">
            <w:r w:rsidRPr="0036208D">
              <w:t>Numerator:</w:t>
            </w:r>
          </w:p>
          <w:p w:rsidR="0036208D" w:rsidRPr="0036208D" w:rsidRDefault="0036208D" w:rsidP="00913689"/>
          <w:p w:rsidR="0036208D" w:rsidRPr="0036208D" w:rsidRDefault="0036208D" w:rsidP="00913689"/>
          <w:p w:rsidR="0036208D" w:rsidRPr="0036208D" w:rsidRDefault="0036208D" w:rsidP="00913689">
            <w:r w:rsidRPr="0036208D">
              <w:t>Denominator:</w:t>
            </w:r>
          </w:p>
          <w:p w:rsidR="00DB21D9" w:rsidRDefault="00DB21D9" w:rsidP="00913689">
            <w:pPr>
              <w:rPr>
                <w:b/>
              </w:rPr>
            </w:pPr>
          </w:p>
          <w:p w:rsidR="00DB21D9" w:rsidRPr="009E5A08" w:rsidRDefault="00DB21D9" w:rsidP="00913689">
            <w:pPr>
              <w:rPr>
                <w:b/>
              </w:rPr>
            </w:pPr>
          </w:p>
        </w:tc>
      </w:tr>
      <w:tr w:rsidR="00DB21D9" w:rsidRPr="009E5A08" w:rsidTr="002C0F97">
        <w:tc>
          <w:tcPr>
            <w:tcW w:w="3145" w:type="dxa"/>
            <w:shd w:val="clear" w:color="auto" w:fill="F2F2F2" w:themeFill="background1" w:themeFillShade="F2"/>
          </w:tcPr>
          <w:p w:rsidR="00DB21D9" w:rsidRPr="009E5A08" w:rsidRDefault="00DB21D9" w:rsidP="00913689">
            <w:pPr>
              <w:rPr>
                <w:b/>
                <w:bCs/>
              </w:rPr>
            </w:pPr>
            <w:r w:rsidRPr="009E5A08">
              <w:rPr>
                <w:b/>
                <w:bCs/>
              </w:rPr>
              <w:t>Challenges</w:t>
            </w:r>
          </w:p>
        </w:tc>
        <w:tc>
          <w:tcPr>
            <w:tcW w:w="6480" w:type="dxa"/>
            <w:shd w:val="clear" w:color="auto" w:fill="auto"/>
          </w:tcPr>
          <w:p w:rsidR="00DB21D9" w:rsidRDefault="00DB21D9" w:rsidP="00913689">
            <w:pPr>
              <w:rPr>
                <w:b/>
                <w:bCs/>
              </w:rPr>
            </w:pPr>
          </w:p>
          <w:p w:rsidR="00DB21D9" w:rsidRDefault="00DB21D9" w:rsidP="00913689">
            <w:pPr>
              <w:rPr>
                <w:b/>
                <w:bCs/>
              </w:rPr>
            </w:pPr>
          </w:p>
          <w:p w:rsidR="00DB21D9" w:rsidRPr="009E5A08" w:rsidRDefault="00DB21D9" w:rsidP="00913689">
            <w:pPr>
              <w:rPr>
                <w:b/>
                <w:bCs/>
              </w:rPr>
            </w:pPr>
          </w:p>
        </w:tc>
      </w:tr>
    </w:tbl>
    <w:p w:rsidR="00DB21D9" w:rsidRPr="00AD3CD2" w:rsidRDefault="00DB21D9" w:rsidP="00AA7157">
      <w:pPr>
        <w:rPr>
          <w:rFonts w:cstheme="minorHAnsi"/>
        </w:rPr>
      </w:pPr>
    </w:p>
    <w:p w:rsidR="00AD3CD2" w:rsidRDefault="00AD3CD2"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4065CD" w:rsidRDefault="004065CD" w:rsidP="00AD3CD2">
      <w:pPr>
        <w:spacing w:after="0" w:line="240" w:lineRule="auto"/>
        <w:rPr>
          <w:rFonts w:cstheme="minorHAnsi"/>
          <w:u w:val="single"/>
        </w:rPr>
      </w:pPr>
    </w:p>
    <w:p w:rsidR="0036208D" w:rsidRDefault="0036208D" w:rsidP="00AD3CD2">
      <w:pPr>
        <w:spacing w:after="0" w:line="240" w:lineRule="auto"/>
        <w:rPr>
          <w:rFonts w:cstheme="minorHAnsi"/>
          <w:u w:val="single"/>
        </w:rPr>
      </w:pPr>
    </w:p>
    <w:p w:rsidR="00AD3CD2" w:rsidRDefault="00DB21D9" w:rsidP="00AD3CD2">
      <w:pPr>
        <w:spacing w:after="0" w:line="240" w:lineRule="auto"/>
        <w:rPr>
          <w:rFonts w:cstheme="minorHAnsi"/>
          <w:i/>
          <w:u w:val="single"/>
        </w:rPr>
      </w:pPr>
      <w:r w:rsidRPr="00AD3CD2">
        <w:rPr>
          <w:rFonts w:cstheme="minorHAnsi"/>
          <w:u w:val="single"/>
        </w:rPr>
        <w:t xml:space="preserve">Exercise </w:t>
      </w:r>
      <w:r>
        <w:rPr>
          <w:rFonts w:cstheme="minorHAnsi"/>
          <w:u w:val="single"/>
        </w:rPr>
        <w:t>Two</w:t>
      </w:r>
      <w:r w:rsidRPr="00AD3CD2">
        <w:rPr>
          <w:rFonts w:cstheme="minorHAnsi"/>
          <w:u w:val="single"/>
        </w:rPr>
        <w:t>.</w:t>
      </w:r>
      <w:r w:rsidRPr="00AD3CD2">
        <w:rPr>
          <w:rFonts w:cstheme="minorHAnsi"/>
        </w:rPr>
        <w:t xml:space="preserve"> </w:t>
      </w:r>
      <w:r w:rsidR="00AD3CD2" w:rsidRPr="00306400">
        <w:rPr>
          <w:rFonts w:cstheme="minorHAnsi"/>
          <w:i/>
          <w:u w:val="single"/>
        </w:rPr>
        <w:t>What percent of our patients with hypertension were in good control in the first quarter of 2021?</w:t>
      </w:r>
    </w:p>
    <w:p w:rsidR="0036208D" w:rsidRDefault="0036208D" w:rsidP="00AD3CD2">
      <w:pPr>
        <w:spacing w:after="0" w:line="240" w:lineRule="auto"/>
        <w:ind w:left="360" w:hanging="360"/>
        <w:rPr>
          <w:rFonts w:cstheme="minorHAnsi"/>
        </w:rPr>
      </w:pPr>
    </w:p>
    <w:tbl>
      <w:tblPr>
        <w:tblStyle w:val="TableGrid"/>
        <w:tblW w:w="0" w:type="auto"/>
        <w:tblLook w:val="04A0" w:firstRow="1" w:lastRow="0" w:firstColumn="1" w:lastColumn="0" w:noHBand="0" w:noVBand="1"/>
      </w:tblPr>
      <w:tblGrid>
        <w:gridCol w:w="3145"/>
        <w:gridCol w:w="5760"/>
      </w:tblGrid>
      <w:tr w:rsidR="0036208D" w:rsidRPr="009E5A08" w:rsidTr="00913689">
        <w:tc>
          <w:tcPr>
            <w:tcW w:w="3145" w:type="dxa"/>
            <w:shd w:val="clear" w:color="auto" w:fill="F2F2F2" w:themeFill="background1" w:themeFillShade="F2"/>
          </w:tcPr>
          <w:p w:rsidR="0036208D" w:rsidRPr="009E5A08" w:rsidRDefault="0036208D" w:rsidP="0036208D">
            <w:pPr>
              <w:rPr>
                <w:b/>
                <w:bCs/>
              </w:rPr>
            </w:pPr>
            <w:r w:rsidRPr="009E5A08">
              <w:rPr>
                <w:b/>
                <w:bCs/>
              </w:rPr>
              <w:t xml:space="preserve">Definition </w:t>
            </w:r>
            <w:r>
              <w:rPr>
                <w:b/>
                <w:bCs/>
              </w:rPr>
              <w:t>of hypertension in control per UDS</w:t>
            </w:r>
          </w:p>
        </w:tc>
        <w:tc>
          <w:tcPr>
            <w:tcW w:w="5760" w:type="dxa"/>
            <w:shd w:val="clear" w:color="auto" w:fill="auto"/>
          </w:tcPr>
          <w:p w:rsidR="0036208D" w:rsidRDefault="0036208D" w:rsidP="00913689">
            <w:pPr>
              <w:rPr>
                <w:b/>
                <w:bCs/>
              </w:rPr>
            </w:pPr>
          </w:p>
          <w:p w:rsidR="0036208D" w:rsidRDefault="0036208D" w:rsidP="00913689">
            <w:pPr>
              <w:rPr>
                <w:b/>
                <w:bCs/>
              </w:rPr>
            </w:pPr>
          </w:p>
          <w:p w:rsidR="00041AFC" w:rsidRDefault="00041AFC" w:rsidP="00913689">
            <w:pPr>
              <w:rPr>
                <w:b/>
                <w:bCs/>
              </w:rPr>
            </w:pPr>
          </w:p>
          <w:p w:rsidR="0036208D" w:rsidRPr="009E5A08" w:rsidRDefault="0036208D" w:rsidP="00913689">
            <w:pPr>
              <w:rPr>
                <w:b/>
                <w:bCs/>
              </w:rPr>
            </w:pPr>
          </w:p>
        </w:tc>
      </w:tr>
      <w:tr w:rsidR="0036208D" w:rsidRPr="009E5A08" w:rsidTr="00913689">
        <w:tc>
          <w:tcPr>
            <w:tcW w:w="3145" w:type="dxa"/>
            <w:shd w:val="clear" w:color="auto" w:fill="F2F2F2" w:themeFill="background1" w:themeFillShade="F2"/>
          </w:tcPr>
          <w:p w:rsidR="0036208D" w:rsidRPr="009E5A08" w:rsidRDefault="0036208D" w:rsidP="00913689">
            <w:pPr>
              <w:rPr>
                <w:b/>
                <w:bCs/>
              </w:rPr>
            </w:pPr>
            <w:r>
              <w:rPr>
                <w:b/>
                <w:bCs/>
              </w:rPr>
              <w:t>Time frame</w:t>
            </w:r>
          </w:p>
        </w:tc>
        <w:tc>
          <w:tcPr>
            <w:tcW w:w="5760" w:type="dxa"/>
            <w:shd w:val="clear" w:color="auto" w:fill="auto"/>
          </w:tcPr>
          <w:p w:rsidR="0036208D" w:rsidRPr="00DB21D9" w:rsidRDefault="0036208D" w:rsidP="00913689">
            <w:pPr>
              <w:rPr>
                <w:bCs/>
              </w:rPr>
            </w:pPr>
            <w:r w:rsidRPr="00DB21D9">
              <w:rPr>
                <w:bCs/>
              </w:rPr>
              <w:t>January, February, March 2021</w:t>
            </w:r>
          </w:p>
          <w:p w:rsidR="0036208D" w:rsidRDefault="0036208D" w:rsidP="00913689">
            <w:pPr>
              <w:rPr>
                <w:b/>
                <w:bCs/>
              </w:rPr>
            </w:pPr>
          </w:p>
        </w:tc>
      </w:tr>
      <w:tr w:rsidR="0036208D" w:rsidRPr="009E5A08" w:rsidTr="00913689">
        <w:tc>
          <w:tcPr>
            <w:tcW w:w="3145" w:type="dxa"/>
            <w:shd w:val="clear" w:color="auto" w:fill="F2F2F2" w:themeFill="background1" w:themeFillShade="F2"/>
          </w:tcPr>
          <w:p w:rsidR="0036208D" w:rsidRPr="009E5A08" w:rsidRDefault="0036208D" w:rsidP="00913689">
            <w:pPr>
              <w:rPr>
                <w:b/>
              </w:rPr>
            </w:pPr>
            <w:r>
              <w:rPr>
                <w:b/>
              </w:rPr>
              <w:t>Population and subsets</w:t>
            </w:r>
          </w:p>
        </w:tc>
        <w:tc>
          <w:tcPr>
            <w:tcW w:w="5760" w:type="dxa"/>
            <w:shd w:val="clear" w:color="auto" w:fill="auto"/>
          </w:tcPr>
          <w:p w:rsidR="0036208D" w:rsidRDefault="0036208D" w:rsidP="00913689">
            <w:r w:rsidRPr="00DB21D9">
              <w:t xml:space="preserve">Population of </w:t>
            </w:r>
            <w:r>
              <w:t>patients:</w:t>
            </w:r>
          </w:p>
          <w:p w:rsidR="0036208D" w:rsidRDefault="0036208D" w:rsidP="00913689"/>
          <w:p w:rsidR="0036208D" w:rsidRDefault="0036208D" w:rsidP="00913689"/>
          <w:p w:rsidR="0036208D" w:rsidRDefault="0036208D" w:rsidP="00913689">
            <w:r>
              <w:t>Controlled:</w:t>
            </w:r>
          </w:p>
          <w:p w:rsidR="0036208D" w:rsidRDefault="0036208D" w:rsidP="00913689"/>
          <w:p w:rsidR="0036208D" w:rsidRDefault="0036208D" w:rsidP="00913689"/>
          <w:p w:rsidR="0036208D" w:rsidRPr="00DB21D9" w:rsidRDefault="0036208D" w:rsidP="00913689">
            <w:r>
              <w:t xml:space="preserve">Not controlled: </w:t>
            </w:r>
          </w:p>
          <w:p w:rsidR="0036208D" w:rsidRDefault="0036208D" w:rsidP="00913689">
            <w:pPr>
              <w:rPr>
                <w:b/>
              </w:rPr>
            </w:pPr>
          </w:p>
        </w:tc>
      </w:tr>
      <w:tr w:rsidR="0036208D" w:rsidRPr="009E5A08" w:rsidTr="00913689">
        <w:tc>
          <w:tcPr>
            <w:tcW w:w="3145" w:type="dxa"/>
            <w:shd w:val="clear" w:color="auto" w:fill="F2F2F2" w:themeFill="background1" w:themeFillShade="F2"/>
          </w:tcPr>
          <w:p w:rsidR="0036208D" w:rsidRDefault="0036208D" w:rsidP="00913689">
            <w:pPr>
              <w:rPr>
                <w:b/>
              </w:rPr>
            </w:pPr>
            <w:r>
              <w:rPr>
                <w:b/>
              </w:rPr>
              <w:t>Source of data/evidence</w:t>
            </w:r>
          </w:p>
        </w:tc>
        <w:tc>
          <w:tcPr>
            <w:tcW w:w="5760" w:type="dxa"/>
            <w:shd w:val="clear" w:color="auto" w:fill="auto"/>
          </w:tcPr>
          <w:p w:rsidR="0036208D" w:rsidRDefault="0036208D" w:rsidP="00913689"/>
          <w:p w:rsidR="0036208D" w:rsidRDefault="0036208D" w:rsidP="00913689"/>
          <w:p w:rsidR="0036208D" w:rsidRPr="00DB21D9" w:rsidRDefault="0036208D" w:rsidP="00913689"/>
        </w:tc>
      </w:tr>
      <w:tr w:rsidR="0036208D" w:rsidRPr="009E5A08" w:rsidTr="00913689">
        <w:tc>
          <w:tcPr>
            <w:tcW w:w="3145" w:type="dxa"/>
            <w:shd w:val="clear" w:color="auto" w:fill="F2F2F2" w:themeFill="background1" w:themeFillShade="F2"/>
          </w:tcPr>
          <w:p w:rsidR="0036208D" w:rsidRPr="009E5A08" w:rsidRDefault="0036208D" w:rsidP="00913689">
            <w:pPr>
              <w:rPr>
                <w:b/>
              </w:rPr>
            </w:pPr>
            <w:r>
              <w:rPr>
                <w:b/>
              </w:rPr>
              <w:t>N</w:t>
            </w:r>
            <w:r w:rsidRPr="009E5A08">
              <w:rPr>
                <w:b/>
              </w:rPr>
              <w:t>umerators and denominators</w:t>
            </w:r>
          </w:p>
        </w:tc>
        <w:tc>
          <w:tcPr>
            <w:tcW w:w="5760" w:type="dxa"/>
            <w:shd w:val="clear" w:color="auto" w:fill="auto"/>
          </w:tcPr>
          <w:p w:rsidR="0036208D" w:rsidRPr="0036208D" w:rsidRDefault="0036208D" w:rsidP="00913689">
            <w:r w:rsidRPr="0036208D">
              <w:t>Numerator:</w:t>
            </w:r>
          </w:p>
          <w:p w:rsidR="0036208D" w:rsidRPr="0036208D" w:rsidRDefault="0036208D" w:rsidP="00913689"/>
          <w:p w:rsidR="0036208D" w:rsidRPr="0036208D" w:rsidRDefault="0036208D" w:rsidP="00913689"/>
          <w:p w:rsidR="0036208D" w:rsidRPr="0036208D" w:rsidRDefault="0036208D" w:rsidP="00913689">
            <w:r w:rsidRPr="0036208D">
              <w:t>Denominator:</w:t>
            </w:r>
          </w:p>
          <w:p w:rsidR="0036208D" w:rsidRDefault="0036208D" w:rsidP="00913689">
            <w:pPr>
              <w:rPr>
                <w:b/>
              </w:rPr>
            </w:pPr>
          </w:p>
          <w:p w:rsidR="0036208D" w:rsidRPr="009E5A08" w:rsidRDefault="0036208D" w:rsidP="00913689">
            <w:pPr>
              <w:rPr>
                <w:b/>
              </w:rPr>
            </w:pPr>
          </w:p>
        </w:tc>
      </w:tr>
      <w:tr w:rsidR="0036208D" w:rsidRPr="009E5A08" w:rsidTr="00913689">
        <w:tc>
          <w:tcPr>
            <w:tcW w:w="3145" w:type="dxa"/>
            <w:shd w:val="clear" w:color="auto" w:fill="F2F2F2" w:themeFill="background1" w:themeFillShade="F2"/>
          </w:tcPr>
          <w:p w:rsidR="0036208D" w:rsidRPr="009E5A08" w:rsidRDefault="0036208D" w:rsidP="00913689">
            <w:pPr>
              <w:rPr>
                <w:b/>
                <w:bCs/>
              </w:rPr>
            </w:pPr>
            <w:r w:rsidRPr="009E5A08">
              <w:rPr>
                <w:b/>
                <w:bCs/>
              </w:rPr>
              <w:t>Challenges</w:t>
            </w:r>
          </w:p>
        </w:tc>
        <w:tc>
          <w:tcPr>
            <w:tcW w:w="5760" w:type="dxa"/>
            <w:shd w:val="clear" w:color="auto" w:fill="auto"/>
          </w:tcPr>
          <w:p w:rsidR="0036208D" w:rsidRDefault="0036208D" w:rsidP="00913689">
            <w:pPr>
              <w:rPr>
                <w:b/>
                <w:bCs/>
              </w:rPr>
            </w:pPr>
          </w:p>
          <w:p w:rsidR="0036208D" w:rsidRDefault="0036208D" w:rsidP="00913689">
            <w:pPr>
              <w:rPr>
                <w:b/>
                <w:bCs/>
              </w:rPr>
            </w:pPr>
          </w:p>
          <w:p w:rsidR="0036208D" w:rsidRPr="009E5A08" w:rsidRDefault="0036208D" w:rsidP="00913689">
            <w:pPr>
              <w:rPr>
                <w:b/>
                <w:bCs/>
              </w:rPr>
            </w:pPr>
          </w:p>
        </w:tc>
      </w:tr>
    </w:tbl>
    <w:p w:rsidR="0036208D" w:rsidRDefault="0036208D" w:rsidP="00AD3CD2">
      <w:pPr>
        <w:spacing w:after="0" w:line="240" w:lineRule="auto"/>
        <w:ind w:left="360" w:hanging="360"/>
        <w:rPr>
          <w:rFonts w:cstheme="minorHAnsi"/>
        </w:rPr>
      </w:pPr>
    </w:p>
    <w:p w:rsidR="00AA7157" w:rsidRPr="00AA7157" w:rsidRDefault="00AA7157" w:rsidP="00AA7157">
      <w:pPr>
        <w:rPr>
          <w:rFonts w:cstheme="minorHAnsi"/>
        </w:rPr>
      </w:pPr>
    </w:p>
    <w:p w:rsidR="00AA7157" w:rsidRDefault="00AA7157" w:rsidP="00AA7157">
      <w:pPr>
        <w:rPr>
          <w:b/>
        </w:rPr>
      </w:pPr>
    </w:p>
    <w:p w:rsidR="00AA7157" w:rsidRPr="00AA7157" w:rsidRDefault="00AA7157" w:rsidP="00AA7157">
      <w:pPr>
        <w:rPr>
          <w:b/>
        </w:rPr>
      </w:pPr>
    </w:p>
    <w:p w:rsidR="00AA7157" w:rsidRDefault="00AA7157" w:rsidP="001D7E88">
      <w:pPr>
        <w:spacing w:after="0" w:line="240" w:lineRule="auto"/>
        <w:jc w:val="center"/>
        <w:rPr>
          <w:b/>
          <w:sz w:val="24"/>
          <w:szCs w:val="24"/>
        </w:rPr>
      </w:pPr>
    </w:p>
    <w:p w:rsidR="00AA7157" w:rsidRDefault="00AA7157" w:rsidP="001D7E88">
      <w:pPr>
        <w:spacing w:after="0" w:line="240" w:lineRule="auto"/>
        <w:jc w:val="center"/>
        <w:rPr>
          <w:b/>
          <w:sz w:val="24"/>
          <w:szCs w:val="24"/>
        </w:rPr>
      </w:pPr>
    </w:p>
    <w:p w:rsidR="00AA7157" w:rsidRDefault="00AA7157" w:rsidP="001D7E88">
      <w:pPr>
        <w:spacing w:after="0" w:line="240" w:lineRule="auto"/>
        <w:jc w:val="center"/>
        <w:rPr>
          <w:b/>
          <w:sz w:val="24"/>
          <w:szCs w:val="24"/>
        </w:rPr>
      </w:pPr>
    </w:p>
    <w:p w:rsidR="00AA7157" w:rsidRDefault="00AA7157" w:rsidP="001D7E88">
      <w:pPr>
        <w:spacing w:after="0" w:line="240" w:lineRule="auto"/>
        <w:jc w:val="center"/>
        <w:rPr>
          <w:b/>
          <w:sz w:val="24"/>
          <w:szCs w:val="24"/>
        </w:rPr>
      </w:pPr>
    </w:p>
    <w:p w:rsidR="00AA7157" w:rsidRDefault="00AA7157" w:rsidP="00600034">
      <w:pPr>
        <w:spacing w:after="0" w:line="240" w:lineRule="auto"/>
        <w:rPr>
          <w:b/>
          <w:sz w:val="24"/>
          <w:szCs w:val="24"/>
        </w:rPr>
      </w:pPr>
    </w:p>
    <w:p w:rsidR="007C1E50" w:rsidRDefault="007C1E50" w:rsidP="001D7E88">
      <w:pPr>
        <w:spacing w:after="0" w:line="240" w:lineRule="auto"/>
        <w:jc w:val="center"/>
        <w:rPr>
          <w:b/>
          <w:sz w:val="24"/>
          <w:szCs w:val="24"/>
        </w:rPr>
      </w:pPr>
    </w:p>
    <w:p w:rsidR="007C1E50" w:rsidRDefault="007C1E50" w:rsidP="001D7E88">
      <w:pPr>
        <w:spacing w:after="0" w:line="240" w:lineRule="auto"/>
        <w:jc w:val="center"/>
        <w:rPr>
          <w:b/>
          <w:sz w:val="24"/>
          <w:szCs w:val="24"/>
        </w:rPr>
      </w:pPr>
    </w:p>
    <w:p w:rsidR="007C1E50" w:rsidRDefault="007C1E50" w:rsidP="001D7E88">
      <w:pPr>
        <w:spacing w:after="0" w:line="240" w:lineRule="auto"/>
        <w:jc w:val="center"/>
        <w:rPr>
          <w:b/>
          <w:sz w:val="24"/>
          <w:szCs w:val="24"/>
        </w:rPr>
      </w:pPr>
    </w:p>
    <w:p w:rsidR="007C1E50" w:rsidRDefault="007C1E50" w:rsidP="001D7E88">
      <w:pPr>
        <w:spacing w:after="0" w:line="240" w:lineRule="auto"/>
        <w:jc w:val="center"/>
        <w:rPr>
          <w:b/>
          <w:sz w:val="24"/>
          <w:szCs w:val="24"/>
        </w:rPr>
      </w:pPr>
    </w:p>
    <w:p w:rsidR="007C1E50" w:rsidRDefault="007C1E50" w:rsidP="001D7E88">
      <w:pPr>
        <w:spacing w:after="0" w:line="240" w:lineRule="auto"/>
        <w:jc w:val="center"/>
        <w:rPr>
          <w:b/>
          <w:sz w:val="24"/>
          <w:szCs w:val="24"/>
        </w:rPr>
      </w:pPr>
    </w:p>
    <w:p w:rsidR="007C1E50" w:rsidRDefault="007C1E50" w:rsidP="001D7E88">
      <w:pPr>
        <w:spacing w:after="0" w:line="240" w:lineRule="auto"/>
        <w:jc w:val="center"/>
        <w:rPr>
          <w:b/>
          <w:sz w:val="24"/>
          <w:szCs w:val="24"/>
        </w:rPr>
      </w:pPr>
    </w:p>
    <w:p w:rsidR="00345A2A" w:rsidRDefault="00345A2A" w:rsidP="0036208D">
      <w:pPr>
        <w:spacing w:after="0" w:line="240" w:lineRule="auto"/>
        <w:jc w:val="center"/>
        <w:rPr>
          <w:b/>
          <w:sz w:val="24"/>
          <w:szCs w:val="24"/>
        </w:rPr>
      </w:pPr>
    </w:p>
    <w:p w:rsidR="005D4361" w:rsidRDefault="001D7E88" w:rsidP="0036208D">
      <w:pPr>
        <w:spacing w:after="0" w:line="240" w:lineRule="auto"/>
        <w:jc w:val="center"/>
        <w:rPr>
          <w:b/>
          <w:sz w:val="24"/>
          <w:szCs w:val="24"/>
        </w:rPr>
      </w:pPr>
      <w:r w:rsidRPr="001D7E88">
        <w:rPr>
          <w:b/>
          <w:sz w:val="24"/>
          <w:szCs w:val="24"/>
        </w:rPr>
        <w:t>PART II</w:t>
      </w:r>
      <w:r w:rsidR="0036208D">
        <w:rPr>
          <w:b/>
          <w:sz w:val="24"/>
          <w:szCs w:val="24"/>
        </w:rPr>
        <w:t>I</w:t>
      </w:r>
      <w:r w:rsidRPr="001D7E88">
        <w:rPr>
          <w:b/>
          <w:sz w:val="24"/>
          <w:szCs w:val="24"/>
        </w:rPr>
        <w:t>:</w:t>
      </w:r>
      <w:r>
        <w:t xml:space="preserve"> </w:t>
      </w:r>
      <w:r w:rsidR="000D7D9A" w:rsidRPr="000D7D9A">
        <w:rPr>
          <w:b/>
          <w:sz w:val="24"/>
          <w:szCs w:val="24"/>
        </w:rPr>
        <w:t xml:space="preserve">WHAT </w:t>
      </w:r>
      <w:r w:rsidR="00DC5984">
        <w:rPr>
          <w:b/>
          <w:sz w:val="24"/>
          <w:szCs w:val="24"/>
        </w:rPr>
        <w:t>DO YOU WANT TO IMPROVE AND WHY: GLOBAL AIM</w:t>
      </w:r>
    </w:p>
    <w:p w:rsidR="00B06AB9" w:rsidRPr="000D7D9A" w:rsidRDefault="00B06AB9" w:rsidP="00B06AB9">
      <w:pPr>
        <w:spacing w:after="0" w:line="240" w:lineRule="auto"/>
        <w:jc w:val="center"/>
        <w:rPr>
          <w:b/>
          <w:sz w:val="24"/>
          <w:szCs w:val="24"/>
        </w:rPr>
      </w:pPr>
    </w:p>
    <w:p w:rsidR="00B06AB9" w:rsidRDefault="00DC5984" w:rsidP="00B06AB9">
      <w:pPr>
        <w:spacing w:after="0" w:line="240" w:lineRule="auto"/>
        <w:rPr>
          <w:b/>
        </w:rPr>
      </w:pPr>
      <w:r>
        <w:rPr>
          <w:bCs/>
        </w:rPr>
        <w:t>The Global Aim is broad, is based on a general problem or area for improvement that you have identified and what that improvement would look like, but have not yet determined what strategies you will take to make that improvement</w:t>
      </w:r>
      <w:r w:rsidR="001D7E88">
        <w:rPr>
          <w:bCs/>
        </w:rPr>
        <w:t xml:space="preserve"> or how you will measure success</w:t>
      </w:r>
      <w:r>
        <w:rPr>
          <w:bCs/>
        </w:rPr>
        <w:t xml:space="preserve">.  </w:t>
      </w:r>
      <w:r w:rsidR="001D7E88">
        <w:rPr>
          <w:bCs/>
        </w:rPr>
        <w:t xml:space="preserve">It describes </w:t>
      </w:r>
      <w:r w:rsidR="001D7E88" w:rsidRPr="001D7E88">
        <w:rPr>
          <w:bCs/>
          <w:i/>
        </w:rPr>
        <w:t>what</w:t>
      </w:r>
      <w:r w:rsidR="001D7E88">
        <w:rPr>
          <w:bCs/>
        </w:rPr>
        <w:t xml:space="preserve"> you aim to improve and </w:t>
      </w:r>
      <w:r w:rsidR="001D7E88" w:rsidRPr="001D7E88">
        <w:rPr>
          <w:bCs/>
          <w:i/>
        </w:rPr>
        <w:t>where</w:t>
      </w:r>
      <w:r w:rsidR="001D7E88">
        <w:rPr>
          <w:bCs/>
          <w:i/>
        </w:rPr>
        <w:t xml:space="preserve"> </w:t>
      </w:r>
      <w:r w:rsidR="001D7E88" w:rsidRPr="001D7E88">
        <w:rPr>
          <w:bCs/>
        </w:rPr>
        <w:t>and</w:t>
      </w:r>
      <w:r w:rsidR="001D7E88">
        <w:rPr>
          <w:bCs/>
          <w:i/>
        </w:rPr>
        <w:t xml:space="preserve"> why</w:t>
      </w:r>
      <w:r w:rsidR="001D7E88">
        <w:rPr>
          <w:bCs/>
        </w:rPr>
        <w:t xml:space="preserve">, but it does not go into </w:t>
      </w:r>
      <w:r w:rsidR="001D7E88" w:rsidRPr="001D7E88">
        <w:rPr>
          <w:bCs/>
          <w:i/>
        </w:rPr>
        <w:t>how</w:t>
      </w:r>
      <w:r w:rsidR="00345A2A">
        <w:rPr>
          <w:bCs/>
          <w:i/>
        </w:rPr>
        <w:t xml:space="preserve"> or by how much</w:t>
      </w:r>
      <w:r w:rsidR="001D7E88">
        <w:rPr>
          <w:bCs/>
        </w:rPr>
        <w:t>.</w:t>
      </w:r>
    </w:p>
    <w:p w:rsidR="001D7E88" w:rsidRDefault="001D7E88" w:rsidP="00B06AB9">
      <w:pPr>
        <w:spacing w:after="0" w:line="240" w:lineRule="auto"/>
        <w:rPr>
          <w:b/>
        </w:rPr>
      </w:pPr>
    </w:p>
    <w:p w:rsidR="00DC5984" w:rsidRPr="00DC5984" w:rsidRDefault="00DC5984" w:rsidP="00B06AB9">
      <w:pPr>
        <w:spacing w:after="0" w:line="240" w:lineRule="auto"/>
        <w:rPr>
          <w:b/>
        </w:rPr>
      </w:pPr>
      <w:r w:rsidRPr="00DC5984">
        <w:rPr>
          <w:b/>
        </w:rPr>
        <w:t>Global Aim</w:t>
      </w:r>
      <w:r>
        <w:rPr>
          <w:b/>
        </w:rPr>
        <w:t xml:space="preserve"> Statement</w:t>
      </w:r>
    </w:p>
    <w:p w:rsidR="00B06AB9" w:rsidRDefault="00B06AB9" w:rsidP="00B06AB9">
      <w:pPr>
        <w:spacing w:after="0" w:line="240" w:lineRule="auto"/>
        <w:rPr>
          <w:bCs/>
          <w:i/>
        </w:rPr>
      </w:pPr>
    </w:p>
    <w:p w:rsidR="00AB272B" w:rsidRDefault="00DC5984" w:rsidP="00B06AB9">
      <w:pPr>
        <w:spacing w:after="0" w:line="240" w:lineRule="auto"/>
        <w:rPr>
          <w:bCs/>
        </w:rPr>
      </w:pPr>
      <w:r w:rsidRPr="00DC5984">
        <w:rPr>
          <w:bCs/>
          <w:i/>
        </w:rPr>
        <w:t>Theme for improvement</w:t>
      </w:r>
      <w:r>
        <w:rPr>
          <w:bCs/>
          <w:i/>
        </w:rPr>
        <w:t xml:space="preserve">: </w:t>
      </w:r>
      <w:r w:rsidRPr="00DC5984">
        <w:rPr>
          <w:bCs/>
        </w:rPr>
        <w:t xml:space="preserve"> </w:t>
      </w:r>
      <w:r>
        <w:rPr>
          <w:bCs/>
        </w:rPr>
        <w:t xml:space="preserve">Choose </w:t>
      </w:r>
      <w:r w:rsidRPr="00DC5984">
        <w:rPr>
          <w:bCs/>
        </w:rPr>
        <w:t xml:space="preserve">a clinical </w:t>
      </w:r>
      <w:r w:rsidR="00AB272B">
        <w:rPr>
          <w:bCs/>
        </w:rPr>
        <w:t>issue</w:t>
      </w:r>
      <w:r w:rsidRPr="00DC5984">
        <w:rPr>
          <w:bCs/>
        </w:rPr>
        <w:t xml:space="preserve"> </w:t>
      </w:r>
      <w:r>
        <w:rPr>
          <w:bCs/>
        </w:rPr>
        <w:t xml:space="preserve">that needs improvement </w:t>
      </w:r>
      <w:r w:rsidRPr="00DC5984">
        <w:rPr>
          <w:bCs/>
        </w:rPr>
        <w:t xml:space="preserve">based on your practice assessment.  “Communication” and “team morale” are </w:t>
      </w:r>
      <w:r w:rsidRPr="00DC5984">
        <w:rPr>
          <w:bCs/>
          <w:u w:val="single"/>
        </w:rPr>
        <w:t>not</w:t>
      </w:r>
      <w:r w:rsidRPr="00DC5984">
        <w:rPr>
          <w:bCs/>
        </w:rPr>
        <w:t xml:space="preserve"> global aims. By choosing a clinical </w:t>
      </w:r>
      <w:r w:rsidR="00AB272B">
        <w:rPr>
          <w:bCs/>
        </w:rPr>
        <w:t>issue</w:t>
      </w:r>
      <w:r w:rsidRPr="00DC5984">
        <w:rPr>
          <w:bCs/>
        </w:rPr>
        <w:t xml:space="preserve"> to work on, you will improve communication and team morale as a result. </w:t>
      </w:r>
    </w:p>
    <w:p w:rsidR="00816944" w:rsidRPr="00AB272B" w:rsidRDefault="00AB272B" w:rsidP="00660456">
      <w:pPr>
        <w:pStyle w:val="ListParagraph"/>
        <w:numPr>
          <w:ilvl w:val="0"/>
          <w:numId w:val="11"/>
        </w:numPr>
        <w:rPr>
          <w:rFonts w:asciiTheme="minorHAnsi" w:hAnsiTheme="minorHAnsi" w:cstheme="minorHAnsi"/>
          <w:bCs/>
          <w:i/>
          <w:sz w:val="22"/>
          <w:szCs w:val="22"/>
        </w:rPr>
      </w:pPr>
      <w:r w:rsidRPr="00AB272B">
        <w:rPr>
          <w:rFonts w:asciiTheme="minorHAnsi" w:hAnsiTheme="minorHAnsi" w:cstheme="minorHAnsi"/>
          <w:bCs/>
          <w:i/>
          <w:sz w:val="22"/>
          <w:szCs w:val="22"/>
        </w:rPr>
        <w:t>Example: improve UDS measure for Cervical Cancer Screening</w:t>
      </w:r>
    </w:p>
    <w:p w:rsidR="00B06AB9" w:rsidRDefault="00B06AB9" w:rsidP="00B06AB9">
      <w:pPr>
        <w:spacing w:after="0" w:line="240" w:lineRule="auto"/>
        <w:rPr>
          <w:i/>
        </w:rPr>
      </w:pPr>
    </w:p>
    <w:p w:rsidR="00AB272B" w:rsidRDefault="00DC5984" w:rsidP="00B06AB9">
      <w:pPr>
        <w:spacing w:after="0" w:line="240" w:lineRule="auto"/>
        <w:rPr>
          <w:bCs/>
        </w:rPr>
      </w:pPr>
      <w:r w:rsidRPr="00F72AF2">
        <w:rPr>
          <w:i/>
        </w:rPr>
        <w:t>We aim to improve</w:t>
      </w:r>
      <w:r w:rsidR="001D7E88">
        <w:t xml:space="preserve"> (what): </w:t>
      </w:r>
      <w:r w:rsidR="00816944" w:rsidRPr="00816944">
        <w:t>Choose</w:t>
      </w:r>
      <w:r w:rsidR="00816944">
        <w:rPr>
          <w:i/>
        </w:rPr>
        <w:t xml:space="preserve"> </w:t>
      </w:r>
      <w:r w:rsidRPr="00DC5984">
        <w:t xml:space="preserve">a clinical process </w:t>
      </w:r>
      <w:r w:rsidR="00816944">
        <w:rPr>
          <w:bCs/>
        </w:rPr>
        <w:t xml:space="preserve">with a beginning, a middle, and an end </w:t>
      </w:r>
      <w:r w:rsidRPr="00DC5984">
        <w:t>over which you have some control</w:t>
      </w:r>
      <w:r>
        <w:t xml:space="preserve"> because you will be designing PDSAs to improve it. </w:t>
      </w:r>
      <w:r w:rsidR="00816944" w:rsidRPr="00DC5984">
        <w:rPr>
          <w:bCs/>
        </w:rPr>
        <w:t>Common ones include UDS and other reportable measures, cycle time, no-show rates</w:t>
      </w:r>
      <w:r w:rsidR="00816944">
        <w:rPr>
          <w:bCs/>
        </w:rPr>
        <w:t>, and closing the loop on referrals or med refills</w:t>
      </w:r>
      <w:r w:rsidR="00816944" w:rsidRPr="00DC5984">
        <w:rPr>
          <w:bCs/>
        </w:rPr>
        <w:t xml:space="preserve">. </w:t>
      </w:r>
      <w:r w:rsidR="00345A2A">
        <w:rPr>
          <w:bCs/>
        </w:rPr>
        <w:t xml:space="preserve">Each of these has a process.  </w:t>
      </w:r>
    </w:p>
    <w:p w:rsidR="00DC5984" w:rsidRPr="00AB272B" w:rsidRDefault="00816944" w:rsidP="00660456">
      <w:pPr>
        <w:pStyle w:val="ListParagraph"/>
        <w:numPr>
          <w:ilvl w:val="0"/>
          <w:numId w:val="11"/>
        </w:numPr>
        <w:rPr>
          <w:rFonts w:asciiTheme="minorHAnsi" w:hAnsiTheme="minorHAnsi" w:cstheme="minorHAnsi"/>
          <w:bCs/>
          <w:sz w:val="22"/>
          <w:szCs w:val="22"/>
        </w:rPr>
      </w:pPr>
      <w:r w:rsidRPr="00AB272B">
        <w:rPr>
          <w:rFonts w:asciiTheme="minorHAnsi" w:hAnsiTheme="minorHAnsi" w:cstheme="minorHAnsi"/>
          <w:bCs/>
          <w:i/>
          <w:sz w:val="22"/>
          <w:szCs w:val="22"/>
        </w:rPr>
        <w:t xml:space="preserve">Example: </w:t>
      </w:r>
      <w:r w:rsidR="00AB272B" w:rsidRPr="00AB272B">
        <w:rPr>
          <w:rFonts w:asciiTheme="minorHAnsi" w:hAnsiTheme="minorHAnsi" w:cstheme="minorHAnsi"/>
          <w:bCs/>
          <w:i/>
          <w:sz w:val="22"/>
          <w:szCs w:val="22"/>
        </w:rPr>
        <w:t>We aim to improve the c</w:t>
      </w:r>
      <w:r w:rsidRPr="00AB272B">
        <w:rPr>
          <w:rFonts w:asciiTheme="minorHAnsi" w:hAnsiTheme="minorHAnsi" w:cstheme="minorHAnsi"/>
          <w:bCs/>
          <w:i/>
          <w:sz w:val="22"/>
          <w:szCs w:val="22"/>
        </w:rPr>
        <w:t xml:space="preserve">ervical </w:t>
      </w:r>
      <w:r w:rsidR="00AB272B" w:rsidRPr="00AB272B">
        <w:rPr>
          <w:rFonts w:asciiTheme="minorHAnsi" w:hAnsiTheme="minorHAnsi" w:cstheme="minorHAnsi"/>
          <w:bCs/>
          <w:i/>
          <w:sz w:val="22"/>
          <w:szCs w:val="22"/>
        </w:rPr>
        <w:t>c</w:t>
      </w:r>
      <w:r w:rsidRPr="00AB272B">
        <w:rPr>
          <w:rFonts w:asciiTheme="minorHAnsi" w:hAnsiTheme="minorHAnsi" w:cstheme="minorHAnsi"/>
          <w:bCs/>
          <w:i/>
          <w:sz w:val="22"/>
          <w:szCs w:val="22"/>
        </w:rPr>
        <w:t xml:space="preserve">ancer </w:t>
      </w:r>
      <w:r w:rsidR="00AB272B" w:rsidRPr="00AB272B">
        <w:rPr>
          <w:rFonts w:asciiTheme="minorHAnsi" w:hAnsiTheme="minorHAnsi" w:cstheme="minorHAnsi"/>
          <w:bCs/>
          <w:i/>
          <w:sz w:val="22"/>
          <w:szCs w:val="22"/>
        </w:rPr>
        <w:t>s</w:t>
      </w:r>
      <w:r w:rsidRPr="00AB272B">
        <w:rPr>
          <w:rFonts w:asciiTheme="minorHAnsi" w:hAnsiTheme="minorHAnsi" w:cstheme="minorHAnsi"/>
          <w:bCs/>
          <w:i/>
          <w:sz w:val="22"/>
          <w:szCs w:val="22"/>
        </w:rPr>
        <w:t>creening</w:t>
      </w:r>
      <w:r w:rsidR="00AB272B" w:rsidRPr="00AB272B">
        <w:rPr>
          <w:rFonts w:asciiTheme="minorHAnsi" w:hAnsiTheme="minorHAnsi" w:cstheme="minorHAnsi"/>
          <w:bCs/>
          <w:i/>
          <w:sz w:val="22"/>
          <w:szCs w:val="22"/>
        </w:rPr>
        <w:t xml:space="preserve"> process</w:t>
      </w:r>
      <w:r w:rsidR="00AF3634">
        <w:rPr>
          <w:rFonts w:asciiTheme="minorHAnsi" w:hAnsiTheme="minorHAnsi" w:cstheme="minorHAnsi"/>
          <w:bCs/>
          <w:i/>
          <w:sz w:val="22"/>
          <w:szCs w:val="22"/>
        </w:rPr>
        <w:t>…</w:t>
      </w:r>
    </w:p>
    <w:p w:rsidR="00B06AB9" w:rsidRDefault="00B06AB9" w:rsidP="00B06AB9">
      <w:pPr>
        <w:spacing w:after="0" w:line="240" w:lineRule="auto"/>
        <w:rPr>
          <w:bCs/>
        </w:rPr>
      </w:pPr>
    </w:p>
    <w:p w:rsidR="00AB272B" w:rsidRPr="00AB272B" w:rsidRDefault="002D5FA6" w:rsidP="00660456">
      <w:pPr>
        <w:pStyle w:val="ListParagraph"/>
        <w:numPr>
          <w:ilvl w:val="0"/>
          <w:numId w:val="11"/>
        </w:numPr>
        <w:rPr>
          <w:bCs/>
          <w:i/>
          <w:color w:val="FF0000"/>
        </w:rPr>
      </w:pPr>
      <w:r w:rsidRPr="00AB272B">
        <w:rPr>
          <w:bCs/>
          <w:i/>
          <w:color w:val="FF0000"/>
        </w:rPr>
        <w:t xml:space="preserve">Key point: </w:t>
      </w:r>
      <w:r w:rsidR="00813266" w:rsidRPr="00AB272B">
        <w:rPr>
          <w:i/>
          <w:color w:val="FF0000"/>
        </w:rPr>
        <w:t xml:space="preserve">Choose a clinical process </w:t>
      </w:r>
      <w:r w:rsidR="00813266" w:rsidRPr="00AB272B">
        <w:rPr>
          <w:bCs/>
          <w:i/>
          <w:color w:val="FF0000"/>
        </w:rPr>
        <w:t xml:space="preserve">with a beginning, a middle, and an end </w:t>
      </w:r>
      <w:r w:rsidR="00813266" w:rsidRPr="00AB272B">
        <w:rPr>
          <w:i/>
          <w:color w:val="FF0000"/>
        </w:rPr>
        <w:t>over which you have some control.</w:t>
      </w:r>
    </w:p>
    <w:p w:rsidR="00AB272B" w:rsidRPr="00AB272B" w:rsidRDefault="00AB272B" w:rsidP="00AB272B">
      <w:pPr>
        <w:pStyle w:val="ListParagraph"/>
        <w:rPr>
          <w:bCs/>
          <w:i/>
          <w:color w:val="FF0000"/>
        </w:rPr>
      </w:pPr>
    </w:p>
    <w:p w:rsidR="002D5FA6" w:rsidRPr="00AB272B" w:rsidRDefault="00813266" w:rsidP="00660456">
      <w:pPr>
        <w:pStyle w:val="ListParagraph"/>
        <w:numPr>
          <w:ilvl w:val="0"/>
          <w:numId w:val="11"/>
        </w:numPr>
        <w:rPr>
          <w:bCs/>
          <w:i/>
          <w:color w:val="FF0000"/>
        </w:rPr>
      </w:pPr>
      <w:r w:rsidRPr="00AB272B">
        <w:rPr>
          <w:bCs/>
          <w:i/>
          <w:color w:val="FF0000"/>
        </w:rPr>
        <w:t>Key point: A Global Aim statement does not have numbers or percentages nor strategies for improvement.</w:t>
      </w:r>
      <w:r w:rsidRPr="00AB272B">
        <w:rPr>
          <w:bCs/>
          <w:i/>
        </w:rPr>
        <w:t xml:space="preserve"> </w:t>
      </w:r>
    </w:p>
    <w:p w:rsidR="00B06AB9" w:rsidRPr="00B06AB9" w:rsidRDefault="00B06AB9" w:rsidP="00B06AB9">
      <w:pPr>
        <w:spacing w:after="0" w:line="240" w:lineRule="auto"/>
        <w:rPr>
          <w:bCs/>
          <w:i/>
        </w:rPr>
      </w:pPr>
    </w:p>
    <w:p w:rsidR="00AB272B" w:rsidRDefault="00816944" w:rsidP="00B06AB9">
      <w:pPr>
        <w:spacing w:after="0" w:line="240" w:lineRule="auto"/>
        <w:rPr>
          <w:bCs/>
        </w:rPr>
      </w:pPr>
      <w:r w:rsidRPr="00816944">
        <w:rPr>
          <w:bCs/>
          <w:i/>
        </w:rPr>
        <w:t>In</w:t>
      </w:r>
      <w:r w:rsidR="001D7E88">
        <w:rPr>
          <w:bCs/>
          <w:i/>
        </w:rPr>
        <w:t xml:space="preserve"> </w:t>
      </w:r>
      <w:r w:rsidR="001D7E88" w:rsidRPr="001D7E88">
        <w:rPr>
          <w:bCs/>
        </w:rPr>
        <w:t>(where)</w:t>
      </w:r>
      <w:r w:rsidRPr="001D7E88">
        <w:rPr>
          <w:bCs/>
        </w:rPr>
        <w:t>:</w:t>
      </w:r>
      <w:r w:rsidRPr="00816944">
        <w:rPr>
          <w:bCs/>
          <w:i/>
        </w:rPr>
        <w:t xml:space="preserve"> </w:t>
      </w:r>
      <w:r>
        <w:rPr>
          <w:bCs/>
        </w:rPr>
        <w:t xml:space="preserve">Identify the specific clinical site or team where you will work on improving the process. </w:t>
      </w:r>
    </w:p>
    <w:p w:rsidR="00816944" w:rsidRPr="00AB272B" w:rsidRDefault="00816944" w:rsidP="00660456">
      <w:pPr>
        <w:pStyle w:val="ListParagraph"/>
        <w:numPr>
          <w:ilvl w:val="0"/>
          <w:numId w:val="13"/>
        </w:numPr>
        <w:ind w:left="720"/>
        <w:rPr>
          <w:rFonts w:asciiTheme="minorHAnsi" w:hAnsiTheme="minorHAnsi" w:cstheme="minorHAnsi"/>
          <w:bCs/>
          <w:i/>
          <w:sz w:val="22"/>
          <w:szCs w:val="22"/>
        </w:rPr>
      </w:pPr>
      <w:r w:rsidRPr="00AB272B">
        <w:rPr>
          <w:rFonts w:asciiTheme="minorHAnsi" w:hAnsiTheme="minorHAnsi" w:cstheme="minorHAnsi"/>
          <w:bCs/>
          <w:i/>
          <w:sz w:val="22"/>
          <w:szCs w:val="22"/>
        </w:rPr>
        <w:t xml:space="preserve">Example: </w:t>
      </w:r>
      <w:r w:rsidR="00AB272B" w:rsidRPr="00AB272B">
        <w:rPr>
          <w:rFonts w:asciiTheme="minorHAnsi" w:hAnsiTheme="minorHAnsi" w:cstheme="minorHAnsi"/>
          <w:bCs/>
          <w:i/>
          <w:sz w:val="22"/>
          <w:szCs w:val="22"/>
        </w:rPr>
        <w:t xml:space="preserve">at the </w:t>
      </w:r>
      <w:r w:rsidRPr="00AB272B">
        <w:rPr>
          <w:rFonts w:asciiTheme="minorHAnsi" w:hAnsiTheme="minorHAnsi" w:cstheme="minorHAnsi"/>
          <w:bCs/>
          <w:i/>
          <w:sz w:val="22"/>
          <w:szCs w:val="22"/>
        </w:rPr>
        <w:t>Main St. Clinic, Dr. Smith’s panel</w:t>
      </w:r>
      <w:r w:rsidR="002D5FA6" w:rsidRPr="00AB272B">
        <w:rPr>
          <w:rFonts w:asciiTheme="minorHAnsi" w:hAnsiTheme="minorHAnsi" w:cstheme="minorHAnsi"/>
          <w:bCs/>
          <w:i/>
          <w:sz w:val="22"/>
          <w:szCs w:val="22"/>
        </w:rPr>
        <w:t xml:space="preserve"> of patients or Pod A.</w:t>
      </w:r>
    </w:p>
    <w:p w:rsidR="00B06AB9" w:rsidRDefault="00B06AB9" w:rsidP="00B06AB9">
      <w:pPr>
        <w:spacing w:after="0" w:line="240" w:lineRule="auto"/>
        <w:rPr>
          <w:bCs/>
        </w:rPr>
      </w:pPr>
    </w:p>
    <w:p w:rsidR="00AB272B" w:rsidRDefault="002D5FA6" w:rsidP="00B06AB9">
      <w:pPr>
        <w:spacing w:after="0" w:line="240" w:lineRule="auto"/>
      </w:pPr>
      <w:r w:rsidRPr="007D579C">
        <w:rPr>
          <w:i/>
        </w:rPr>
        <w:t>The process begins with</w:t>
      </w:r>
      <w:r w:rsidR="007C1E50">
        <w:rPr>
          <w:i/>
        </w:rPr>
        <w:t>/when</w:t>
      </w:r>
      <w:r w:rsidR="001D7E88">
        <w:rPr>
          <w:i/>
        </w:rPr>
        <w:t xml:space="preserve"> </w:t>
      </w:r>
      <w:r w:rsidR="001D7E88">
        <w:t xml:space="preserve">(what): </w:t>
      </w:r>
      <w:r>
        <w:t xml:space="preserve">  You will be mapping out the process so identify the beginning and end</w:t>
      </w:r>
      <w:r w:rsidR="007C1E50">
        <w:t>, the bookends of the process.</w:t>
      </w:r>
      <w:r>
        <w:t xml:space="preserve"> </w:t>
      </w:r>
      <w:r w:rsidR="007C1E50">
        <w:t xml:space="preserve"> </w:t>
      </w:r>
      <w:r w:rsidR="000F43D4" w:rsidRPr="000F43D4">
        <w:rPr>
          <w:b/>
        </w:rPr>
        <w:t>The process is something that you do</w:t>
      </w:r>
      <w:r w:rsidR="000F43D4">
        <w:rPr>
          <w:b/>
        </w:rPr>
        <w:t>, it is observable and hands on; it is not the outcome</w:t>
      </w:r>
      <w:r w:rsidR="000F43D4" w:rsidRPr="000F43D4">
        <w:rPr>
          <w:b/>
        </w:rPr>
        <w:t>.</w:t>
      </w:r>
      <w:r>
        <w:t xml:space="preserve"> </w:t>
      </w:r>
      <w:r w:rsidR="007C1E50">
        <w:t>The process starts when someone does something</w:t>
      </w:r>
      <w:r w:rsidR="00110301">
        <w:t xml:space="preserve">. </w:t>
      </w:r>
      <w:r>
        <w:t xml:space="preserve">Typically, improving screening data begins with identifying the patients who are due for/eligible for screening.  Cycle time may begin when the patient arrives to check in. Of course, you have no control over when a patient arrives.  But you do control when the MA rooms the patient. </w:t>
      </w:r>
    </w:p>
    <w:p w:rsidR="002D5FA6" w:rsidRPr="00AB272B" w:rsidRDefault="00AB272B" w:rsidP="00660456">
      <w:pPr>
        <w:pStyle w:val="ListParagraph"/>
        <w:numPr>
          <w:ilvl w:val="0"/>
          <w:numId w:val="13"/>
        </w:numPr>
        <w:ind w:left="720"/>
        <w:rPr>
          <w:rFonts w:asciiTheme="minorHAnsi" w:hAnsiTheme="minorHAnsi" w:cstheme="minorHAnsi"/>
          <w:i/>
          <w:sz w:val="22"/>
          <w:szCs w:val="22"/>
        </w:rPr>
      </w:pPr>
      <w:r w:rsidRPr="00AB272B">
        <w:rPr>
          <w:rFonts w:asciiTheme="minorHAnsi" w:hAnsiTheme="minorHAnsi" w:cstheme="minorHAnsi"/>
          <w:i/>
          <w:sz w:val="22"/>
          <w:szCs w:val="22"/>
        </w:rPr>
        <w:t xml:space="preserve">Example: The process begins </w:t>
      </w:r>
      <w:r>
        <w:rPr>
          <w:rFonts w:asciiTheme="minorHAnsi" w:hAnsiTheme="minorHAnsi" w:cstheme="minorHAnsi"/>
          <w:i/>
          <w:sz w:val="22"/>
          <w:szCs w:val="22"/>
        </w:rPr>
        <w:t xml:space="preserve">during pre-visit planning </w:t>
      </w:r>
      <w:r w:rsidRPr="00AB272B">
        <w:rPr>
          <w:rFonts w:asciiTheme="minorHAnsi" w:hAnsiTheme="minorHAnsi" w:cstheme="minorHAnsi"/>
          <w:i/>
          <w:sz w:val="22"/>
          <w:szCs w:val="22"/>
        </w:rPr>
        <w:t>by identifying the patients who are due for/eligible for screening</w:t>
      </w:r>
      <w:r>
        <w:rPr>
          <w:rFonts w:asciiTheme="minorHAnsi" w:hAnsiTheme="minorHAnsi" w:cstheme="minorHAnsi"/>
          <w:i/>
          <w:sz w:val="22"/>
          <w:szCs w:val="22"/>
        </w:rPr>
        <w:t xml:space="preserve"> based on UDS definition of eligibility.</w:t>
      </w:r>
    </w:p>
    <w:p w:rsidR="00B06AB9" w:rsidRDefault="00B06AB9" w:rsidP="00B06AB9">
      <w:pPr>
        <w:spacing w:after="0" w:line="240" w:lineRule="auto"/>
      </w:pPr>
    </w:p>
    <w:p w:rsidR="00DC5984" w:rsidRDefault="002D5FA6" w:rsidP="00B06AB9">
      <w:pPr>
        <w:spacing w:after="0" w:line="240" w:lineRule="auto"/>
      </w:pPr>
      <w:r w:rsidRPr="007D579C">
        <w:rPr>
          <w:i/>
        </w:rPr>
        <w:t xml:space="preserve">The process ends </w:t>
      </w:r>
      <w:r w:rsidR="007C1E50" w:rsidRPr="007D579C">
        <w:rPr>
          <w:i/>
        </w:rPr>
        <w:t>with</w:t>
      </w:r>
      <w:r w:rsidR="007C1E50">
        <w:rPr>
          <w:i/>
        </w:rPr>
        <w:t>/when</w:t>
      </w:r>
      <w:r w:rsidR="001D7E88">
        <w:rPr>
          <w:i/>
        </w:rPr>
        <w:t xml:space="preserve"> </w:t>
      </w:r>
      <w:r w:rsidR="001D7E88">
        <w:t>(what):</w:t>
      </w:r>
      <w:r w:rsidR="00110301">
        <w:t xml:space="preserve"> </w:t>
      </w:r>
      <w:r w:rsidR="007C1E50">
        <w:t>The process starts when someone does something</w:t>
      </w:r>
      <w:r w:rsidR="00041AFC">
        <w:t>, and it ends when someone does something</w:t>
      </w:r>
      <w:r w:rsidR="00110301">
        <w:t>.</w:t>
      </w:r>
      <w:r w:rsidR="001D7E88">
        <w:t xml:space="preserve"> </w:t>
      </w:r>
      <w:r>
        <w:t>If you are improving UDS or other reportable measures, th</w:t>
      </w:r>
      <w:r w:rsidR="00813266">
        <w:t>at</w:t>
      </w:r>
      <w:r>
        <w:t xml:space="preserve"> data is based on what is in the chart, so </w:t>
      </w:r>
      <w:r w:rsidRPr="00041AFC">
        <w:t xml:space="preserve">the process ends </w:t>
      </w:r>
      <w:r w:rsidR="007C1E50" w:rsidRPr="00041AFC">
        <w:t xml:space="preserve">when </w:t>
      </w:r>
      <w:r w:rsidR="00110301" w:rsidRPr="00041AFC">
        <w:t>someone document</w:t>
      </w:r>
      <w:r w:rsidR="007C1E50" w:rsidRPr="00041AFC">
        <w:t>s</w:t>
      </w:r>
      <w:r w:rsidR="00110301" w:rsidRPr="00041AFC">
        <w:t xml:space="preserve"> the results</w:t>
      </w:r>
      <w:r w:rsidRPr="00041AFC">
        <w:t xml:space="preserve"> in the chart. </w:t>
      </w:r>
      <w:r>
        <w:t xml:space="preserve"> For cycle time or closing the loop on med refills, choose an end point that you have control over and that gives you actionable data. </w:t>
      </w:r>
      <w:r w:rsidR="00F21BB4">
        <w:t>For cycle time, do your patients check out? Or do you rely on the MA or provider to close the chart?</w:t>
      </w:r>
      <w:r>
        <w:t xml:space="preserve"> </w:t>
      </w:r>
      <w:r w:rsidR="00F21BB4">
        <w:t>Defining the end point is critical.  For med refills, e</w:t>
      </w:r>
      <w:r>
        <w:t>nding with “the patient picks up the medication” is not something you can control, and is a different problem.  But you can end with documentation that the med refill request was completed</w:t>
      </w:r>
      <w:r w:rsidR="00F21BB4">
        <w:t>, which will have a time stamp.</w:t>
      </w:r>
      <w:r>
        <w:t xml:space="preserve">  </w:t>
      </w:r>
    </w:p>
    <w:p w:rsidR="00AB272B" w:rsidRPr="00AB272B" w:rsidRDefault="00AB272B" w:rsidP="00660456">
      <w:pPr>
        <w:pStyle w:val="ListParagraph"/>
        <w:numPr>
          <w:ilvl w:val="0"/>
          <w:numId w:val="13"/>
        </w:numPr>
        <w:ind w:left="720"/>
        <w:rPr>
          <w:rFonts w:asciiTheme="minorHAnsi" w:hAnsiTheme="minorHAnsi" w:cstheme="minorHAnsi"/>
        </w:rPr>
      </w:pPr>
      <w:r w:rsidRPr="00AB272B">
        <w:rPr>
          <w:rFonts w:asciiTheme="minorHAnsi" w:hAnsiTheme="minorHAnsi" w:cstheme="minorHAnsi"/>
          <w:bCs/>
          <w:i/>
          <w:sz w:val="22"/>
          <w:szCs w:val="22"/>
        </w:rPr>
        <w:t xml:space="preserve">Example: The </w:t>
      </w:r>
      <w:r w:rsidRPr="00AB272B">
        <w:rPr>
          <w:rFonts w:asciiTheme="minorHAnsi" w:hAnsiTheme="minorHAnsi" w:cstheme="minorHAnsi"/>
          <w:b/>
          <w:bCs/>
          <w:i/>
          <w:sz w:val="22"/>
          <w:szCs w:val="22"/>
        </w:rPr>
        <w:t>process ends</w:t>
      </w:r>
      <w:r w:rsidRPr="00AB272B">
        <w:rPr>
          <w:rFonts w:asciiTheme="minorHAnsi" w:hAnsiTheme="minorHAnsi" w:cstheme="minorHAnsi"/>
          <w:bCs/>
          <w:i/>
          <w:sz w:val="22"/>
          <w:szCs w:val="22"/>
        </w:rPr>
        <w:t xml:space="preserve"> with documentation in the EMR that screening has been completed.</w:t>
      </w:r>
    </w:p>
    <w:p w:rsidR="00B06AB9" w:rsidRDefault="00B06AB9" w:rsidP="00B06AB9">
      <w:pPr>
        <w:spacing w:after="0" w:line="240" w:lineRule="auto"/>
      </w:pPr>
    </w:p>
    <w:p w:rsidR="000F43D4" w:rsidRDefault="00AB272B" w:rsidP="00660456">
      <w:pPr>
        <w:pStyle w:val="ListParagraph"/>
        <w:numPr>
          <w:ilvl w:val="0"/>
          <w:numId w:val="11"/>
        </w:numPr>
        <w:rPr>
          <w:i/>
          <w:color w:val="FF0000"/>
        </w:rPr>
      </w:pPr>
      <w:r w:rsidRPr="000F43D4">
        <w:rPr>
          <w:bCs/>
          <w:i/>
          <w:color w:val="FF0000"/>
        </w:rPr>
        <w:t xml:space="preserve">Key point: </w:t>
      </w:r>
      <w:r w:rsidR="000F43D4" w:rsidRPr="000F43D4">
        <w:rPr>
          <w:i/>
          <w:color w:val="FF0000"/>
        </w:rPr>
        <w:t xml:space="preserve">The process is something that you do, it is observable and hands on; it is not the </w:t>
      </w:r>
      <w:r w:rsidR="000F43D4">
        <w:rPr>
          <w:i/>
          <w:color w:val="FF0000"/>
        </w:rPr>
        <w:t>outcome.</w:t>
      </w:r>
      <w:r w:rsidR="000F43D4" w:rsidRPr="000F43D4">
        <w:rPr>
          <w:i/>
          <w:color w:val="FF0000"/>
        </w:rPr>
        <w:t xml:space="preserve">  </w:t>
      </w:r>
    </w:p>
    <w:p w:rsidR="00041AFC" w:rsidRPr="000F43D4" w:rsidRDefault="00041AFC" w:rsidP="00041AFC">
      <w:pPr>
        <w:pStyle w:val="ListParagraph"/>
        <w:rPr>
          <w:i/>
          <w:color w:val="FF0000"/>
        </w:rPr>
      </w:pPr>
    </w:p>
    <w:p w:rsidR="00B06AB9" w:rsidRPr="000F43D4" w:rsidRDefault="00B06AB9" w:rsidP="00660456">
      <w:pPr>
        <w:pStyle w:val="ListParagraph"/>
        <w:numPr>
          <w:ilvl w:val="0"/>
          <w:numId w:val="11"/>
        </w:numPr>
        <w:rPr>
          <w:i/>
          <w:color w:val="FF0000"/>
        </w:rPr>
      </w:pPr>
      <w:r w:rsidRPr="000F43D4">
        <w:rPr>
          <w:i/>
          <w:color w:val="FF0000"/>
        </w:rPr>
        <w:t xml:space="preserve">If you can’t define where a process begins and ends, you can’t measure it and if you can’t measure it, you can’t improve it. </w:t>
      </w:r>
    </w:p>
    <w:p w:rsidR="00B06AB9" w:rsidRDefault="00B06AB9" w:rsidP="00B06AB9">
      <w:pPr>
        <w:pStyle w:val="ListParagraph"/>
      </w:pPr>
    </w:p>
    <w:p w:rsidR="00813266" w:rsidRPr="00AF3634" w:rsidRDefault="00813266" w:rsidP="00660456">
      <w:pPr>
        <w:pStyle w:val="ListParagraph"/>
        <w:numPr>
          <w:ilvl w:val="0"/>
          <w:numId w:val="11"/>
        </w:numPr>
        <w:rPr>
          <w:bCs/>
          <w:i/>
          <w:color w:val="FF0000"/>
        </w:rPr>
      </w:pPr>
      <w:r w:rsidRPr="00AF3634">
        <w:rPr>
          <w:i/>
          <w:color w:val="FF0000"/>
        </w:rPr>
        <w:t xml:space="preserve">Key point: When measuring performance, such as UDS measures, the clinical care process usually ends with documentation in the chart because that is what the measure is based on.  </w:t>
      </w:r>
    </w:p>
    <w:p w:rsidR="00813266" w:rsidRDefault="00813266" w:rsidP="00B06AB9">
      <w:pPr>
        <w:spacing w:after="0" w:line="240" w:lineRule="auto"/>
      </w:pPr>
    </w:p>
    <w:p w:rsidR="00AF3634" w:rsidRPr="00AF3634" w:rsidRDefault="00F21BB4" w:rsidP="00AF3634">
      <w:pPr>
        <w:spacing w:after="0" w:line="240" w:lineRule="auto"/>
      </w:pPr>
      <w:r w:rsidRPr="003C1FA7">
        <w:rPr>
          <w:i/>
        </w:rPr>
        <w:t>By working on the process, we expect</w:t>
      </w:r>
      <w:r w:rsidR="001D7E88">
        <w:t xml:space="preserve"> (why):</w:t>
      </w:r>
      <w:r>
        <w:t xml:space="preserve">  </w:t>
      </w:r>
      <w:r w:rsidR="00813266">
        <w:t>What do you to happen as a result of working on improving this clinical process?  This is your rallying cry to your team.  We will improve UDS measures!  We will streamline and standardize a process!  We will clarify who does what when!  We will save time and money!</w:t>
      </w:r>
    </w:p>
    <w:p w:rsidR="00AF3634" w:rsidRPr="00AF3634" w:rsidRDefault="00AF3634" w:rsidP="00660456">
      <w:pPr>
        <w:pStyle w:val="ListParagraph"/>
        <w:numPr>
          <w:ilvl w:val="0"/>
          <w:numId w:val="14"/>
        </w:numPr>
        <w:rPr>
          <w:rFonts w:asciiTheme="minorHAnsi" w:hAnsiTheme="minorHAnsi" w:cstheme="minorHAnsi"/>
          <w:i/>
          <w:sz w:val="22"/>
          <w:szCs w:val="22"/>
        </w:rPr>
      </w:pPr>
      <w:r w:rsidRPr="00AF3634">
        <w:rPr>
          <w:rFonts w:asciiTheme="minorHAnsi" w:hAnsiTheme="minorHAnsi" w:cstheme="minorHAnsi"/>
          <w:bCs/>
          <w:i/>
          <w:sz w:val="22"/>
          <w:szCs w:val="22"/>
        </w:rPr>
        <w:t xml:space="preserve">Example: By working on this, we </w:t>
      </w:r>
      <w:r w:rsidRPr="00AF3634">
        <w:rPr>
          <w:rFonts w:asciiTheme="minorHAnsi" w:hAnsiTheme="minorHAnsi" w:cstheme="minorHAnsi"/>
          <w:b/>
          <w:bCs/>
          <w:i/>
          <w:sz w:val="22"/>
          <w:szCs w:val="22"/>
        </w:rPr>
        <w:t>expect</w:t>
      </w:r>
      <w:r w:rsidRPr="00AF3634">
        <w:rPr>
          <w:rFonts w:asciiTheme="minorHAnsi" w:hAnsiTheme="minorHAnsi" w:cstheme="minorHAnsi"/>
          <w:bCs/>
          <w:i/>
          <w:sz w:val="22"/>
          <w:szCs w:val="22"/>
        </w:rPr>
        <w:t xml:space="preserve"> to improve our UDS measure for cervical cancer screening, clarify the process for</w:t>
      </w:r>
      <w:r w:rsidRPr="00AF3634">
        <w:rPr>
          <w:rFonts w:asciiTheme="minorHAnsi" w:hAnsiTheme="minorHAnsi" w:cstheme="minorHAnsi"/>
          <w:b/>
          <w:bCs/>
          <w:i/>
          <w:sz w:val="22"/>
          <w:szCs w:val="22"/>
        </w:rPr>
        <w:t xml:space="preserve"> </w:t>
      </w:r>
      <w:r w:rsidRPr="00AF3634">
        <w:rPr>
          <w:rFonts w:asciiTheme="minorHAnsi" w:hAnsiTheme="minorHAnsi" w:cstheme="minorHAnsi"/>
          <w:bCs/>
          <w:i/>
          <w:sz w:val="22"/>
          <w:szCs w:val="22"/>
        </w:rPr>
        <w:t xml:space="preserve">how documentation of screening by providers outside of our clinic gets into the EMR, and reduce gaps in care.  </w:t>
      </w:r>
    </w:p>
    <w:p w:rsidR="00B06AB9" w:rsidRDefault="00B06AB9" w:rsidP="00B06AB9">
      <w:pPr>
        <w:spacing w:after="0" w:line="240" w:lineRule="auto"/>
      </w:pPr>
    </w:p>
    <w:p w:rsidR="003C1FA7" w:rsidRDefault="003C1FA7" w:rsidP="00B06AB9">
      <w:pPr>
        <w:pBdr>
          <w:top w:val="single" w:sz="4" w:space="1" w:color="auto"/>
          <w:left w:val="single" w:sz="4" w:space="4" w:color="auto"/>
          <w:bottom w:val="single" w:sz="4" w:space="1" w:color="auto"/>
          <w:right w:val="single" w:sz="4" w:space="4" w:color="auto"/>
        </w:pBdr>
        <w:spacing w:after="0" w:line="240" w:lineRule="auto"/>
        <w:jc w:val="center"/>
        <w:rPr>
          <w:b/>
          <w:bCs/>
        </w:rPr>
      </w:pPr>
      <w:r w:rsidRPr="00F72AF2">
        <w:rPr>
          <w:b/>
          <w:bCs/>
        </w:rPr>
        <w:t>Global Aim</w:t>
      </w:r>
      <w:r>
        <w:rPr>
          <w:b/>
          <w:bCs/>
        </w:rPr>
        <w:t xml:space="preserve"> template</w:t>
      </w:r>
    </w:p>
    <w:p w:rsidR="00F72AF2" w:rsidRDefault="00F72AF2" w:rsidP="00B06AB9">
      <w:pPr>
        <w:pBdr>
          <w:top w:val="single" w:sz="4" w:space="1" w:color="auto"/>
          <w:left w:val="single" w:sz="4" w:space="4" w:color="auto"/>
          <w:bottom w:val="single" w:sz="4" w:space="1" w:color="auto"/>
          <w:right w:val="single" w:sz="4" w:space="4" w:color="auto"/>
        </w:pBdr>
        <w:spacing w:after="0" w:line="240" w:lineRule="auto"/>
        <w:rPr>
          <w:bCs/>
        </w:rPr>
      </w:pPr>
      <w:r w:rsidRPr="00F72AF2">
        <w:rPr>
          <w:bCs/>
          <w:i/>
        </w:rPr>
        <w:t>Theme for improvement</w:t>
      </w:r>
      <w:r>
        <w:rPr>
          <w:bCs/>
        </w:rPr>
        <w:t xml:space="preserve">: </w:t>
      </w:r>
      <w:r w:rsidR="003C1FA7">
        <w:rPr>
          <w:bCs/>
        </w:rPr>
        <w:t>____________________________________________________________</w:t>
      </w:r>
    </w:p>
    <w:p w:rsidR="003C1FA7" w:rsidRPr="003C1FA7" w:rsidRDefault="003C1FA7" w:rsidP="00B06AB9">
      <w:pPr>
        <w:pBdr>
          <w:top w:val="single" w:sz="4" w:space="1" w:color="auto"/>
          <w:left w:val="single" w:sz="4" w:space="4" w:color="auto"/>
          <w:bottom w:val="single" w:sz="4" w:space="1" w:color="auto"/>
          <w:right w:val="single" w:sz="4" w:space="4" w:color="auto"/>
        </w:pBdr>
        <w:spacing w:after="0" w:line="240" w:lineRule="auto"/>
        <w:rPr>
          <w:bCs/>
          <w:sz w:val="20"/>
          <w:szCs w:val="20"/>
        </w:rPr>
      </w:pPr>
      <w:r>
        <w:rPr>
          <w:bCs/>
        </w:rPr>
        <w:tab/>
      </w:r>
      <w:r>
        <w:rPr>
          <w:bCs/>
        </w:rPr>
        <w:tab/>
      </w:r>
      <w:r>
        <w:rPr>
          <w:bCs/>
        </w:rPr>
        <w:tab/>
      </w:r>
      <w:r>
        <w:rPr>
          <w:bCs/>
        </w:rPr>
        <w:tab/>
      </w:r>
      <w:r>
        <w:rPr>
          <w:bCs/>
        </w:rPr>
        <w:tab/>
      </w:r>
      <w:r w:rsidRPr="003C1FA7">
        <w:rPr>
          <w:bCs/>
          <w:sz w:val="20"/>
          <w:szCs w:val="20"/>
        </w:rPr>
        <w:t>(</w:t>
      </w:r>
      <w:r>
        <w:rPr>
          <w:bCs/>
          <w:sz w:val="20"/>
          <w:szCs w:val="20"/>
        </w:rPr>
        <w:t>B</w:t>
      </w:r>
      <w:r w:rsidRPr="003C1FA7">
        <w:rPr>
          <w:bCs/>
          <w:sz w:val="20"/>
          <w:szCs w:val="20"/>
        </w:rPr>
        <w:t>ased on your practice assessment)</w:t>
      </w:r>
    </w:p>
    <w:p w:rsidR="00F72AF2" w:rsidRDefault="00F72AF2" w:rsidP="00B06AB9">
      <w:pPr>
        <w:pBdr>
          <w:top w:val="single" w:sz="4" w:space="1" w:color="auto"/>
          <w:left w:val="single" w:sz="4" w:space="4" w:color="auto"/>
          <w:bottom w:val="single" w:sz="4" w:space="1" w:color="auto"/>
          <w:right w:val="single" w:sz="4" w:space="4" w:color="auto"/>
        </w:pBdr>
        <w:spacing w:after="0" w:line="240" w:lineRule="auto"/>
      </w:pPr>
      <w:r w:rsidRPr="00F72AF2">
        <w:rPr>
          <w:i/>
        </w:rPr>
        <w:t>We aim to improve</w:t>
      </w:r>
      <w:r>
        <w:t>: _________________________________________________________________</w:t>
      </w:r>
    </w:p>
    <w:p w:rsidR="00F72AF2" w:rsidRPr="00213BBD" w:rsidRDefault="00F72AF2" w:rsidP="00B06AB9">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the process)</w:t>
      </w:r>
    </w:p>
    <w:p w:rsidR="00F72AF2" w:rsidRDefault="00F72AF2" w:rsidP="00B06AB9">
      <w:pPr>
        <w:pBdr>
          <w:top w:val="single" w:sz="4" w:space="1" w:color="auto"/>
          <w:left w:val="single" w:sz="4" w:space="4" w:color="auto"/>
          <w:bottom w:val="single" w:sz="4" w:space="1" w:color="auto"/>
          <w:right w:val="single" w:sz="4" w:space="4" w:color="auto"/>
        </w:pBdr>
        <w:spacing w:after="0" w:line="240" w:lineRule="auto"/>
      </w:pPr>
      <w:r w:rsidRPr="007D579C">
        <w:rPr>
          <w:i/>
        </w:rPr>
        <w:t>In</w:t>
      </w:r>
      <w:r>
        <w:t>: _______________________________________________________________________________</w:t>
      </w:r>
    </w:p>
    <w:p w:rsidR="00F72AF2" w:rsidRPr="00213BBD" w:rsidRDefault="00F72AF2" w:rsidP="00B06AB9">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(Clinical location in which process is embedded)</w:t>
      </w:r>
    </w:p>
    <w:p w:rsidR="00F72AF2" w:rsidRDefault="00F72AF2" w:rsidP="00B06AB9">
      <w:pPr>
        <w:pBdr>
          <w:top w:val="single" w:sz="4" w:space="1" w:color="auto"/>
          <w:left w:val="single" w:sz="4" w:space="4" w:color="auto"/>
          <w:bottom w:val="single" w:sz="4" w:space="1" w:color="auto"/>
          <w:right w:val="single" w:sz="4" w:space="4" w:color="auto"/>
        </w:pBdr>
        <w:spacing w:after="0" w:line="240" w:lineRule="auto"/>
      </w:pPr>
      <w:r w:rsidRPr="007D579C">
        <w:rPr>
          <w:i/>
        </w:rPr>
        <w:t>The process begins with</w:t>
      </w:r>
      <w:r>
        <w:t>: _____________________________________________________________</w:t>
      </w:r>
    </w:p>
    <w:p w:rsidR="00F72AF2" w:rsidRPr="00213BBD" w:rsidRDefault="00F72AF2" w:rsidP="00B06AB9">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where the process begins)</w:t>
      </w:r>
    </w:p>
    <w:p w:rsidR="007D579C" w:rsidRDefault="007D579C" w:rsidP="00B06AB9">
      <w:pPr>
        <w:pBdr>
          <w:top w:val="single" w:sz="4" w:space="1" w:color="auto"/>
          <w:left w:val="single" w:sz="4" w:space="4" w:color="auto"/>
          <w:bottom w:val="single" w:sz="4" w:space="1" w:color="auto"/>
          <w:right w:val="single" w:sz="4" w:space="4" w:color="auto"/>
        </w:pBdr>
        <w:spacing w:after="0" w:line="240" w:lineRule="auto"/>
      </w:pPr>
      <w:r w:rsidRPr="007D579C">
        <w:rPr>
          <w:i/>
        </w:rPr>
        <w:t>The process ends with</w:t>
      </w:r>
      <w:r>
        <w:t>: _______________________________________________________________</w:t>
      </w:r>
    </w:p>
    <w:p w:rsidR="007D579C" w:rsidRPr="00213BBD" w:rsidRDefault="007D579C" w:rsidP="00B06AB9">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the ending point of the process)</w:t>
      </w:r>
    </w:p>
    <w:p w:rsidR="003C1FA7" w:rsidRDefault="003C1FA7" w:rsidP="00B06AB9">
      <w:pPr>
        <w:pBdr>
          <w:top w:val="single" w:sz="4" w:space="1" w:color="auto"/>
          <w:left w:val="single" w:sz="4" w:space="4" w:color="auto"/>
          <w:bottom w:val="single" w:sz="4" w:space="1" w:color="auto"/>
          <w:right w:val="single" w:sz="4" w:space="4" w:color="auto"/>
        </w:pBdr>
        <w:spacing w:after="0" w:line="240" w:lineRule="auto"/>
      </w:pPr>
      <w:r w:rsidRPr="003C1FA7">
        <w:rPr>
          <w:i/>
        </w:rPr>
        <w:t>By working on the process, we expect</w:t>
      </w:r>
      <w:r>
        <w:t>: __________________________________________________</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p>
    <w:p w:rsidR="0061519B" w:rsidRPr="001325B1" w:rsidRDefault="0061519B" w:rsidP="0061519B">
      <w:pPr>
        <w:pBdr>
          <w:top w:val="single" w:sz="4" w:space="1" w:color="auto"/>
          <w:left w:val="single" w:sz="4" w:space="4" w:color="auto"/>
          <w:bottom w:val="single" w:sz="4" w:space="1" w:color="auto"/>
          <w:right w:val="single" w:sz="4" w:space="4" w:color="auto"/>
        </w:pBdr>
        <w:spacing w:after="0" w:line="240" w:lineRule="auto"/>
      </w:pPr>
      <w:r>
        <w:t>It’s important to work on this now because: __________________________________________________</w:t>
      </w:r>
    </w:p>
    <w:p w:rsidR="001325B1" w:rsidRPr="001325B1" w:rsidRDefault="001325B1" w:rsidP="001325B1">
      <w:pPr>
        <w:pBdr>
          <w:top w:val="single" w:sz="4" w:space="1" w:color="auto"/>
          <w:left w:val="single" w:sz="4" w:space="4" w:color="auto"/>
          <w:bottom w:val="single" w:sz="4" w:space="1" w:color="auto"/>
          <w:right w:val="single" w:sz="4" w:space="4" w:color="auto"/>
        </w:pBdr>
        <w:spacing w:after="0" w:line="240" w:lineRule="auto"/>
      </w:pPr>
    </w:p>
    <w:p w:rsidR="005F3C29" w:rsidRDefault="005F3C29" w:rsidP="00B06AB9">
      <w:pPr>
        <w:spacing w:after="0" w:line="240" w:lineRule="auto"/>
        <w:rPr>
          <w:b/>
          <w:bCs/>
        </w:rPr>
      </w:pPr>
    </w:p>
    <w:p w:rsidR="001325B1" w:rsidRDefault="001325B1" w:rsidP="00B06AB9">
      <w:pPr>
        <w:spacing w:after="0" w:line="240" w:lineRule="auto"/>
        <w:rPr>
          <w:b/>
          <w:bCs/>
        </w:rPr>
      </w:pPr>
    </w:p>
    <w:p w:rsidR="000F43D4" w:rsidRPr="007C1E50" w:rsidRDefault="00B06AB9" w:rsidP="007C1E50">
      <w:pPr>
        <w:rPr>
          <w:rFonts w:cstheme="minorHAnsi"/>
          <w:i/>
        </w:rPr>
      </w:pPr>
      <w:r w:rsidRPr="00AB272B">
        <w:rPr>
          <w:b/>
          <w:bCs/>
        </w:rPr>
        <w:t xml:space="preserve">Example of </w:t>
      </w:r>
      <w:r w:rsidR="00F4125C" w:rsidRPr="00AB272B">
        <w:rPr>
          <w:b/>
          <w:bCs/>
        </w:rPr>
        <w:t xml:space="preserve">a </w:t>
      </w:r>
      <w:r w:rsidRPr="00AB272B">
        <w:rPr>
          <w:b/>
          <w:bCs/>
        </w:rPr>
        <w:t>Global Aim</w:t>
      </w:r>
      <w:r w:rsidRPr="00AB272B">
        <w:rPr>
          <w:bCs/>
        </w:rPr>
        <w:t xml:space="preserve">: </w:t>
      </w:r>
      <w:r w:rsidRPr="00AB272B">
        <w:rPr>
          <w:bCs/>
          <w:i/>
        </w:rPr>
        <w:t xml:space="preserve">We aim to improve the </w:t>
      </w:r>
      <w:r w:rsidRPr="00AB272B">
        <w:rPr>
          <w:b/>
          <w:bCs/>
          <w:i/>
        </w:rPr>
        <w:t xml:space="preserve">rate </w:t>
      </w:r>
      <w:r w:rsidRPr="00AB272B">
        <w:rPr>
          <w:bCs/>
          <w:i/>
        </w:rPr>
        <w:t xml:space="preserve">of </w:t>
      </w:r>
      <w:r w:rsidRPr="00AB272B">
        <w:rPr>
          <w:b/>
          <w:bCs/>
          <w:i/>
        </w:rPr>
        <w:t>cervical cancer screening</w:t>
      </w:r>
      <w:r w:rsidRPr="00AB272B">
        <w:rPr>
          <w:bCs/>
          <w:i/>
        </w:rPr>
        <w:t xml:space="preserve"> for </w:t>
      </w:r>
      <w:r w:rsidRPr="00AB272B">
        <w:rPr>
          <w:b/>
          <w:bCs/>
          <w:i/>
        </w:rPr>
        <w:t>Dr. Smith’s panel in Pod A at the Main St. Clinic</w:t>
      </w:r>
      <w:r w:rsidRPr="00AB272B">
        <w:rPr>
          <w:bCs/>
          <w:i/>
        </w:rPr>
        <w:t xml:space="preserve">.  The </w:t>
      </w:r>
      <w:r w:rsidRPr="00AB272B">
        <w:rPr>
          <w:b/>
          <w:bCs/>
          <w:i/>
        </w:rPr>
        <w:t>process</w:t>
      </w:r>
      <w:r w:rsidRPr="00AB272B">
        <w:rPr>
          <w:bCs/>
          <w:i/>
        </w:rPr>
        <w:t xml:space="preserve"> </w:t>
      </w:r>
      <w:r w:rsidRPr="00AB272B">
        <w:rPr>
          <w:b/>
          <w:bCs/>
          <w:i/>
        </w:rPr>
        <w:t>begins</w:t>
      </w:r>
      <w:r w:rsidRPr="00AB272B">
        <w:rPr>
          <w:bCs/>
          <w:i/>
        </w:rPr>
        <w:t xml:space="preserve"> </w:t>
      </w:r>
      <w:r w:rsidR="00AB272B" w:rsidRPr="00AB272B">
        <w:rPr>
          <w:rFonts w:cstheme="minorHAnsi"/>
          <w:i/>
        </w:rPr>
        <w:t>during pre-visit planning by identifying the patients who are due for/eligible for screening based on UDS definition of eligibility.</w:t>
      </w:r>
      <w:r w:rsidRPr="00B06AB9">
        <w:rPr>
          <w:bCs/>
          <w:i/>
        </w:rPr>
        <w:t xml:space="preserve"> The </w:t>
      </w:r>
      <w:r w:rsidRPr="001325B1">
        <w:rPr>
          <w:b/>
          <w:bCs/>
          <w:i/>
        </w:rPr>
        <w:t>process ends</w:t>
      </w:r>
      <w:r w:rsidRPr="00B06AB9">
        <w:rPr>
          <w:bCs/>
          <w:i/>
        </w:rPr>
        <w:t xml:space="preserve"> with documentation in the EMR that screening has been completed. By working on this, we </w:t>
      </w:r>
      <w:r w:rsidRPr="005F3C29">
        <w:rPr>
          <w:b/>
          <w:bCs/>
          <w:i/>
        </w:rPr>
        <w:t>expect</w:t>
      </w:r>
      <w:r w:rsidRPr="00B06AB9">
        <w:rPr>
          <w:bCs/>
          <w:i/>
        </w:rPr>
        <w:t xml:space="preserve"> to improve our UDS measure for cervical cancer screening, clarify the process for</w:t>
      </w:r>
      <w:r w:rsidRPr="00B06AB9">
        <w:rPr>
          <w:b/>
          <w:bCs/>
          <w:i/>
        </w:rPr>
        <w:t xml:space="preserve"> </w:t>
      </w:r>
      <w:r w:rsidRPr="00B06AB9">
        <w:rPr>
          <w:bCs/>
          <w:i/>
        </w:rPr>
        <w:t>how</w:t>
      </w:r>
      <w:r>
        <w:rPr>
          <w:bCs/>
          <w:i/>
        </w:rPr>
        <w:t xml:space="preserve"> documentation of screening by providers outside of our clinic gets into the EMR, and reduce gaps in care.  </w:t>
      </w:r>
      <w:r w:rsidR="00041AFC" w:rsidRPr="00150A9C">
        <w:rPr>
          <w:b/>
          <w:i/>
        </w:rPr>
        <w:t>It’s important</w:t>
      </w:r>
      <w:r w:rsidR="00041AFC" w:rsidRPr="00041AFC">
        <w:rPr>
          <w:i/>
        </w:rPr>
        <w:t xml:space="preserve"> to work on this now because</w:t>
      </w:r>
      <w:r w:rsidR="002C0F97">
        <w:rPr>
          <w:i/>
        </w:rPr>
        <w:t xml:space="preserve"> our screening rate has declined, and we have new staff we can train to a new workflow.</w:t>
      </w:r>
    </w:p>
    <w:p w:rsidR="000F43D4" w:rsidRDefault="000F43D4" w:rsidP="009025AD">
      <w:pPr>
        <w:spacing w:after="0" w:line="240" w:lineRule="auto"/>
        <w:rPr>
          <w:b/>
          <w:bCs/>
          <w:sz w:val="24"/>
          <w:szCs w:val="24"/>
        </w:rPr>
      </w:pPr>
    </w:p>
    <w:p w:rsidR="007C1E50" w:rsidRDefault="007C1E50" w:rsidP="007C1E50">
      <w:pPr>
        <w:spacing w:after="0" w:line="240" w:lineRule="auto"/>
        <w:jc w:val="center"/>
        <w:rPr>
          <w:b/>
          <w:bCs/>
          <w:sz w:val="24"/>
          <w:szCs w:val="24"/>
        </w:rPr>
      </w:pPr>
    </w:p>
    <w:p w:rsidR="007C1E50" w:rsidRDefault="007C1E50" w:rsidP="007C1E50">
      <w:pPr>
        <w:spacing w:after="0" w:line="240" w:lineRule="auto"/>
        <w:jc w:val="center"/>
        <w:rPr>
          <w:b/>
          <w:bCs/>
          <w:sz w:val="24"/>
          <w:szCs w:val="24"/>
        </w:rPr>
      </w:pPr>
    </w:p>
    <w:p w:rsidR="007C1E50" w:rsidRDefault="007C1E50" w:rsidP="002C0F97">
      <w:pPr>
        <w:spacing w:after="0" w:line="240" w:lineRule="auto"/>
        <w:rPr>
          <w:b/>
          <w:bCs/>
          <w:sz w:val="24"/>
          <w:szCs w:val="24"/>
        </w:rPr>
      </w:pPr>
    </w:p>
    <w:p w:rsidR="007C1E50" w:rsidRDefault="007C1E50" w:rsidP="007C1E50">
      <w:pPr>
        <w:spacing w:after="0" w:line="240" w:lineRule="auto"/>
        <w:rPr>
          <w:b/>
          <w:bCs/>
          <w:sz w:val="24"/>
          <w:szCs w:val="24"/>
        </w:rPr>
      </w:pPr>
    </w:p>
    <w:p w:rsidR="0063360E" w:rsidRDefault="009025AD" w:rsidP="007C1E50">
      <w:pPr>
        <w:spacing w:after="0" w:line="240" w:lineRule="auto"/>
        <w:jc w:val="center"/>
        <w:rPr>
          <w:b/>
          <w:bCs/>
          <w:sz w:val="24"/>
          <w:szCs w:val="24"/>
        </w:rPr>
      </w:pPr>
      <w:r w:rsidRPr="009025AD">
        <w:rPr>
          <w:b/>
          <w:bCs/>
          <w:sz w:val="24"/>
          <w:szCs w:val="24"/>
        </w:rPr>
        <w:t>Worksheet</w:t>
      </w:r>
      <w:r w:rsidR="007C1E50">
        <w:rPr>
          <w:b/>
          <w:bCs/>
          <w:sz w:val="24"/>
          <w:szCs w:val="24"/>
        </w:rPr>
        <w:t xml:space="preserve">: </w:t>
      </w:r>
      <w:r>
        <w:rPr>
          <w:b/>
          <w:bCs/>
          <w:sz w:val="24"/>
          <w:szCs w:val="24"/>
        </w:rPr>
        <w:t>Write a global aim</w:t>
      </w:r>
    </w:p>
    <w:p w:rsidR="007C1E50" w:rsidRDefault="007C1E50" w:rsidP="009025AD">
      <w:pPr>
        <w:spacing w:after="0" w:line="240" w:lineRule="auto"/>
        <w:rPr>
          <w:b/>
          <w:bCs/>
          <w:sz w:val="24"/>
          <w:szCs w:val="24"/>
        </w:rPr>
      </w:pPr>
    </w:p>
    <w:p w:rsidR="007C1E50" w:rsidRDefault="007C1E50" w:rsidP="007C1E50">
      <w:pPr>
        <w:spacing w:after="0" w:line="240" w:lineRule="auto"/>
        <w:rPr>
          <w:b/>
          <w:bCs/>
          <w:sz w:val="24"/>
          <w:szCs w:val="24"/>
        </w:rPr>
      </w:pPr>
      <w:r>
        <w:rPr>
          <w:b/>
          <w:bCs/>
          <w:sz w:val="24"/>
          <w:szCs w:val="24"/>
        </w:rPr>
        <w:t>Common mistakes:</w:t>
      </w:r>
    </w:p>
    <w:p w:rsidR="007C1E50" w:rsidRPr="009025AD" w:rsidRDefault="00A90E7C" w:rsidP="00660456">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The</w:t>
      </w:r>
      <w:r w:rsidR="007C1E50">
        <w:rPr>
          <w:rFonts w:asciiTheme="minorHAnsi" w:hAnsiTheme="minorHAnsi" w:cstheme="minorHAnsi"/>
          <w:bCs/>
          <w:sz w:val="22"/>
          <w:szCs w:val="22"/>
        </w:rPr>
        <w:t xml:space="preserve"> t</w:t>
      </w:r>
      <w:r w:rsidR="007C1E50" w:rsidRPr="009025AD">
        <w:rPr>
          <w:rFonts w:asciiTheme="minorHAnsi" w:hAnsiTheme="minorHAnsi" w:cstheme="minorHAnsi"/>
          <w:bCs/>
          <w:sz w:val="22"/>
          <w:szCs w:val="22"/>
        </w:rPr>
        <w:t xml:space="preserve">heme </w:t>
      </w:r>
      <w:r>
        <w:rPr>
          <w:rFonts w:asciiTheme="minorHAnsi" w:hAnsiTheme="minorHAnsi" w:cstheme="minorHAnsi"/>
          <w:bCs/>
          <w:sz w:val="22"/>
          <w:szCs w:val="22"/>
        </w:rPr>
        <w:t xml:space="preserve">is </w:t>
      </w:r>
      <w:r w:rsidR="007C1E50" w:rsidRPr="009025AD">
        <w:rPr>
          <w:rFonts w:asciiTheme="minorHAnsi" w:hAnsiTheme="minorHAnsi" w:cstheme="minorHAnsi"/>
          <w:bCs/>
          <w:sz w:val="22"/>
          <w:szCs w:val="22"/>
        </w:rPr>
        <w:t>too broad</w:t>
      </w:r>
      <w:r w:rsidR="007C1E50">
        <w:rPr>
          <w:rFonts w:asciiTheme="minorHAnsi" w:hAnsiTheme="minorHAnsi" w:cstheme="minorHAnsi"/>
          <w:bCs/>
          <w:sz w:val="22"/>
          <w:szCs w:val="22"/>
        </w:rPr>
        <w:t xml:space="preserve"> and/or is not based on an assessment of your practice</w:t>
      </w:r>
      <w:r w:rsidR="007C1E50" w:rsidRPr="009025AD">
        <w:rPr>
          <w:rFonts w:asciiTheme="minorHAnsi" w:hAnsiTheme="minorHAnsi" w:cstheme="minorHAnsi"/>
          <w:bCs/>
          <w:sz w:val="22"/>
          <w:szCs w:val="22"/>
        </w:rPr>
        <w:t>, e.g., “communication”</w:t>
      </w:r>
    </w:p>
    <w:p w:rsidR="007C1E50" w:rsidRDefault="00A90E7C" w:rsidP="00150A9C">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 xml:space="preserve">The </w:t>
      </w:r>
      <w:r w:rsidR="00150A9C">
        <w:rPr>
          <w:rFonts w:asciiTheme="minorHAnsi" w:hAnsiTheme="minorHAnsi" w:cstheme="minorHAnsi"/>
          <w:bCs/>
          <w:sz w:val="22"/>
          <w:szCs w:val="22"/>
        </w:rPr>
        <w:t xml:space="preserve">global </w:t>
      </w:r>
      <w:r>
        <w:rPr>
          <w:rFonts w:asciiTheme="minorHAnsi" w:hAnsiTheme="minorHAnsi" w:cstheme="minorHAnsi"/>
          <w:bCs/>
          <w:sz w:val="22"/>
          <w:szCs w:val="22"/>
        </w:rPr>
        <w:t>ai</w:t>
      </w:r>
      <w:r w:rsidR="00150A9C">
        <w:rPr>
          <w:rFonts w:asciiTheme="minorHAnsi" w:hAnsiTheme="minorHAnsi" w:cstheme="minorHAnsi"/>
          <w:bCs/>
          <w:sz w:val="22"/>
          <w:szCs w:val="22"/>
        </w:rPr>
        <w:t>m will be</w:t>
      </w:r>
      <w:r>
        <w:rPr>
          <w:rFonts w:asciiTheme="minorHAnsi" w:hAnsiTheme="minorHAnsi" w:cstheme="minorHAnsi"/>
          <w:bCs/>
          <w:sz w:val="22"/>
          <w:szCs w:val="22"/>
        </w:rPr>
        <w:t xml:space="preserve"> </w:t>
      </w:r>
      <w:r w:rsidR="007C1E50">
        <w:rPr>
          <w:rFonts w:asciiTheme="minorHAnsi" w:hAnsiTheme="minorHAnsi" w:cstheme="minorHAnsi"/>
          <w:bCs/>
          <w:sz w:val="22"/>
          <w:szCs w:val="22"/>
        </w:rPr>
        <w:t>difficult to measure, e.g., “improve the efficiency of …..”</w:t>
      </w:r>
      <w:r w:rsidR="00150A9C">
        <w:rPr>
          <w:rFonts w:asciiTheme="minorHAnsi" w:hAnsiTheme="minorHAnsi" w:cstheme="minorHAnsi"/>
          <w:bCs/>
          <w:sz w:val="22"/>
          <w:szCs w:val="22"/>
        </w:rPr>
        <w:t xml:space="preserve"> </w:t>
      </w:r>
    </w:p>
    <w:p w:rsidR="00A90E7C" w:rsidRPr="009025AD" w:rsidRDefault="00A90E7C" w:rsidP="00660456">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 xml:space="preserve">The </w:t>
      </w:r>
      <w:r w:rsidR="00150A9C">
        <w:rPr>
          <w:rFonts w:asciiTheme="minorHAnsi" w:hAnsiTheme="minorHAnsi" w:cstheme="minorHAnsi"/>
          <w:bCs/>
          <w:sz w:val="22"/>
          <w:szCs w:val="22"/>
        </w:rPr>
        <w:t xml:space="preserve">global </w:t>
      </w:r>
      <w:r>
        <w:rPr>
          <w:rFonts w:asciiTheme="minorHAnsi" w:hAnsiTheme="minorHAnsi" w:cstheme="minorHAnsi"/>
          <w:bCs/>
          <w:sz w:val="22"/>
          <w:szCs w:val="22"/>
        </w:rPr>
        <w:t>aim includes a strategy, e.g., “</w:t>
      </w:r>
      <w:r w:rsidR="00150A9C">
        <w:rPr>
          <w:rFonts w:asciiTheme="minorHAnsi" w:hAnsiTheme="minorHAnsi" w:cstheme="minorHAnsi"/>
          <w:bCs/>
          <w:sz w:val="22"/>
          <w:szCs w:val="22"/>
        </w:rPr>
        <w:t xml:space="preserve">we will improve the UDS measure </w:t>
      </w:r>
      <w:r>
        <w:rPr>
          <w:rFonts w:asciiTheme="minorHAnsi" w:hAnsiTheme="minorHAnsi" w:cstheme="minorHAnsi"/>
          <w:bCs/>
          <w:sz w:val="22"/>
          <w:szCs w:val="22"/>
        </w:rPr>
        <w:t xml:space="preserve">by doing </w:t>
      </w:r>
      <w:r w:rsidR="00150A9C">
        <w:rPr>
          <w:rFonts w:asciiTheme="minorHAnsi" w:hAnsiTheme="minorHAnsi" w:cstheme="minorHAnsi"/>
          <w:bCs/>
          <w:sz w:val="22"/>
          <w:szCs w:val="22"/>
        </w:rPr>
        <w:t>[</w:t>
      </w:r>
      <w:r>
        <w:rPr>
          <w:rFonts w:asciiTheme="minorHAnsi" w:hAnsiTheme="minorHAnsi" w:cstheme="minorHAnsi"/>
          <w:bCs/>
          <w:sz w:val="22"/>
          <w:szCs w:val="22"/>
        </w:rPr>
        <w:t>this or that</w:t>
      </w:r>
      <w:r w:rsidR="00150A9C">
        <w:rPr>
          <w:rFonts w:asciiTheme="minorHAnsi" w:hAnsiTheme="minorHAnsi" w:cstheme="minorHAnsi"/>
          <w:bCs/>
          <w:sz w:val="22"/>
          <w:szCs w:val="22"/>
        </w:rPr>
        <w:t>]</w:t>
      </w:r>
      <w:r>
        <w:rPr>
          <w:rFonts w:asciiTheme="minorHAnsi" w:hAnsiTheme="minorHAnsi" w:cstheme="minorHAnsi"/>
          <w:bCs/>
          <w:sz w:val="22"/>
          <w:szCs w:val="22"/>
        </w:rPr>
        <w:t>.”  Save strategies for the PDSA.</w:t>
      </w:r>
    </w:p>
    <w:p w:rsidR="007C1E50" w:rsidRDefault="00A90E7C" w:rsidP="00660456">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The</w:t>
      </w:r>
      <w:r w:rsidR="007C1E50">
        <w:rPr>
          <w:rFonts w:asciiTheme="minorHAnsi" w:hAnsiTheme="minorHAnsi" w:cstheme="minorHAnsi"/>
          <w:bCs/>
          <w:sz w:val="22"/>
          <w:szCs w:val="22"/>
        </w:rPr>
        <w:t xml:space="preserve"> location—which will identify the team and/or population of patients—</w:t>
      </w:r>
      <w:r>
        <w:rPr>
          <w:rFonts w:asciiTheme="minorHAnsi" w:hAnsiTheme="minorHAnsi" w:cstheme="minorHAnsi"/>
          <w:bCs/>
          <w:sz w:val="22"/>
          <w:szCs w:val="22"/>
        </w:rPr>
        <w:t xml:space="preserve">is not </w:t>
      </w:r>
      <w:r w:rsidR="007C1E50">
        <w:rPr>
          <w:rFonts w:asciiTheme="minorHAnsi" w:hAnsiTheme="minorHAnsi" w:cstheme="minorHAnsi"/>
          <w:bCs/>
          <w:sz w:val="22"/>
          <w:szCs w:val="22"/>
        </w:rPr>
        <w:t>clear</w:t>
      </w:r>
    </w:p>
    <w:p w:rsidR="007C1E50" w:rsidRDefault="00A90E7C" w:rsidP="00660456">
      <w:pPr>
        <w:pStyle w:val="ListParagraph"/>
        <w:numPr>
          <w:ilvl w:val="0"/>
          <w:numId w:val="22"/>
        </w:numPr>
        <w:rPr>
          <w:rFonts w:asciiTheme="minorHAnsi" w:hAnsiTheme="minorHAnsi" w:cstheme="minorHAnsi"/>
          <w:bCs/>
          <w:sz w:val="22"/>
          <w:szCs w:val="22"/>
        </w:rPr>
      </w:pPr>
      <w:r>
        <w:rPr>
          <w:rFonts w:asciiTheme="minorHAnsi" w:hAnsiTheme="minorHAnsi" w:cstheme="minorHAnsi"/>
          <w:bCs/>
          <w:sz w:val="22"/>
          <w:szCs w:val="22"/>
        </w:rPr>
        <w:t>The</w:t>
      </w:r>
      <w:r w:rsidR="007C1E50">
        <w:rPr>
          <w:rFonts w:asciiTheme="minorHAnsi" w:hAnsiTheme="minorHAnsi" w:cstheme="minorHAnsi"/>
          <w:bCs/>
          <w:sz w:val="22"/>
          <w:szCs w:val="22"/>
        </w:rPr>
        <w:t xml:space="preserve"> process </w:t>
      </w:r>
      <w:r>
        <w:rPr>
          <w:rFonts w:asciiTheme="minorHAnsi" w:hAnsiTheme="minorHAnsi" w:cstheme="minorHAnsi"/>
          <w:bCs/>
          <w:sz w:val="22"/>
          <w:szCs w:val="22"/>
        </w:rPr>
        <w:t xml:space="preserve">does not </w:t>
      </w:r>
      <w:r w:rsidR="007C1E50">
        <w:rPr>
          <w:rFonts w:asciiTheme="minorHAnsi" w:hAnsiTheme="minorHAnsi" w:cstheme="minorHAnsi"/>
          <w:bCs/>
          <w:sz w:val="22"/>
          <w:szCs w:val="22"/>
        </w:rPr>
        <w:t>have a clear beginning, that is, what does someone do to get the process started?</w:t>
      </w:r>
    </w:p>
    <w:p w:rsidR="00A90E7C" w:rsidRDefault="00A90E7C" w:rsidP="00660456">
      <w:pPr>
        <w:pStyle w:val="ListParagraph"/>
        <w:numPr>
          <w:ilvl w:val="0"/>
          <w:numId w:val="22"/>
        </w:numPr>
        <w:rPr>
          <w:rFonts w:asciiTheme="minorHAnsi" w:hAnsiTheme="minorHAnsi" w:cstheme="minorHAnsi"/>
          <w:bCs/>
          <w:sz w:val="22"/>
          <w:szCs w:val="22"/>
        </w:rPr>
      </w:pPr>
      <w:r w:rsidRPr="00A90E7C">
        <w:rPr>
          <w:rFonts w:asciiTheme="minorHAnsi" w:hAnsiTheme="minorHAnsi" w:cstheme="minorHAnsi"/>
          <w:bCs/>
          <w:sz w:val="22"/>
          <w:szCs w:val="22"/>
        </w:rPr>
        <w:t>The</w:t>
      </w:r>
      <w:r w:rsidR="007C1E50" w:rsidRPr="00A90E7C">
        <w:rPr>
          <w:rFonts w:asciiTheme="minorHAnsi" w:hAnsiTheme="minorHAnsi" w:cstheme="minorHAnsi"/>
          <w:bCs/>
          <w:sz w:val="22"/>
          <w:szCs w:val="22"/>
        </w:rPr>
        <w:t xml:space="preserve"> end of the process get</w:t>
      </w:r>
      <w:r w:rsidR="00150A9C">
        <w:rPr>
          <w:rFonts w:asciiTheme="minorHAnsi" w:hAnsiTheme="minorHAnsi" w:cstheme="minorHAnsi"/>
          <w:bCs/>
          <w:sz w:val="22"/>
          <w:szCs w:val="22"/>
        </w:rPr>
        <w:t>s</w:t>
      </w:r>
      <w:r w:rsidR="007C1E50" w:rsidRPr="00A90E7C">
        <w:rPr>
          <w:rFonts w:asciiTheme="minorHAnsi" w:hAnsiTheme="minorHAnsi" w:cstheme="minorHAnsi"/>
          <w:bCs/>
          <w:sz w:val="22"/>
          <w:szCs w:val="22"/>
        </w:rPr>
        <w:t xml:space="preserve"> mixed up with the outcome measure</w:t>
      </w:r>
      <w:r w:rsidRPr="00A90E7C">
        <w:rPr>
          <w:rFonts w:asciiTheme="minorHAnsi" w:hAnsiTheme="minorHAnsi" w:cstheme="minorHAnsi"/>
          <w:bCs/>
          <w:sz w:val="22"/>
          <w:szCs w:val="22"/>
        </w:rPr>
        <w:t>.</w:t>
      </w:r>
      <w:r w:rsidR="007C1E50" w:rsidRPr="00A90E7C">
        <w:rPr>
          <w:rFonts w:asciiTheme="minorHAnsi" w:hAnsiTheme="minorHAnsi" w:cstheme="minorHAnsi"/>
          <w:bCs/>
          <w:sz w:val="22"/>
          <w:szCs w:val="22"/>
        </w:rPr>
        <w:t xml:space="preserve"> For example, the end is not “increase</w:t>
      </w:r>
      <w:r w:rsidRPr="00A90E7C">
        <w:rPr>
          <w:rFonts w:asciiTheme="minorHAnsi" w:hAnsiTheme="minorHAnsi" w:cstheme="minorHAnsi"/>
          <w:bCs/>
          <w:sz w:val="22"/>
          <w:szCs w:val="22"/>
        </w:rPr>
        <w:t>d</w:t>
      </w:r>
      <w:r w:rsidR="007C1E50" w:rsidRPr="00A90E7C">
        <w:rPr>
          <w:rFonts w:asciiTheme="minorHAnsi" w:hAnsiTheme="minorHAnsi" w:cstheme="minorHAnsi"/>
          <w:bCs/>
          <w:sz w:val="22"/>
          <w:szCs w:val="22"/>
        </w:rPr>
        <w:t xml:space="preserve"> screening rate,” the end is that someone “documented in the record.”  </w:t>
      </w:r>
    </w:p>
    <w:p w:rsidR="007C1E50" w:rsidRPr="00A90E7C" w:rsidRDefault="007C1E50" w:rsidP="00660456">
      <w:pPr>
        <w:pStyle w:val="ListParagraph"/>
        <w:numPr>
          <w:ilvl w:val="0"/>
          <w:numId w:val="22"/>
        </w:numPr>
        <w:rPr>
          <w:rFonts w:asciiTheme="minorHAnsi" w:hAnsiTheme="minorHAnsi" w:cstheme="minorHAnsi"/>
          <w:bCs/>
          <w:sz w:val="22"/>
          <w:szCs w:val="22"/>
        </w:rPr>
      </w:pPr>
      <w:r w:rsidRPr="00A90E7C">
        <w:rPr>
          <w:rFonts w:asciiTheme="minorHAnsi" w:hAnsiTheme="minorHAnsi" w:cstheme="minorHAnsi"/>
          <w:bCs/>
          <w:sz w:val="22"/>
          <w:szCs w:val="22"/>
        </w:rPr>
        <w:t xml:space="preserve">Expectations are too high! </w:t>
      </w:r>
    </w:p>
    <w:p w:rsidR="007C1E50" w:rsidRDefault="007C1E50" w:rsidP="009025AD">
      <w:pPr>
        <w:spacing w:after="0" w:line="240" w:lineRule="auto"/>
        <w:rPr>
          <w:b/>
          <w:bCs/>
          <w:sz w:val="24"/>
          <w:szCs w:val="24"/>
        </w:rPr>
      </w:pPr>
    </w:p>
    <w:p w:rsidR="0063360E" w:rsidRDefault="0063360E" w:rsidP="00B06AB9">
      <w:pPr>
        <w:spacing w:after="0" w:line="240" w:lineRule="auto"/>
        <w:jc w:val="center"/>
        <w:rPr>
          <w:b/>
          <w:bCs/>
          <w:sz w:val="24"/>
          <w:szCs w:val="24"/>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jc w:val="center"/>
        <w:rPr>
          <w:b/>
          <w:bCs/>
        </w:rPr>
      </w:pPr>
      <w:r w:rsidRPr="00F72AF2">
        <w:rPr>
          <w:b/>
          <w:bCs/>
        </w:rPr>
        <w:t>Global Aim</w:t>
      </w:r>
      <w:r>
        <w:rPr>
          <w:b/>
          <w:bCs/>
        </w:rPr>
        <w:t xml:space="preserve"> template</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bCs/>
        </w:rPr>
      </w:pPr>
      <w:r w:rsidRPr="00F72AF2">
        <w:rPr>
          <w:bCs/>
          <w:i/>
        </w:rPr>
        <w:t>Theme for improvement</w:t>
      </w:r>
      <w:r>
        <w:rPr>
          <w:bCs/>
        </w:rPr>
        <w:t>: ____________________________________________________________</w:t>
      </w:r>
    </w:p>
    <w:p w:rsidR="0061519B" w:rsidRPr="003C1FA7" w:rsidRDefault="0061519B" w:rsidP="0061519B">
      <w:pPr>
        <w:pBdr>
          <w:top w:val="single" w:sz="4" w:space="1" w:color="auto"/>
          <w:left w:val="single" w:sz="4" w:space="4" w:color="auto"/>
          <w:bottom w:val="single" w:sz="4" w:space="1" w:color="auto"/>
          <w:right w:val="single" w:sz="4" w:space="4" w:color="auto"/>
        </w:pBdr>
        <w:spacing w:after="0" w:line="240" w:lineRule="auto"/>
        <w:rPr>
          <w:bCs/>
          <w:sz w:val="20"/>
          <w:szCs w:val="20"/>
        </w:rPr>
      </w:pPr>
      <w:r>
        <w:rPr>
          <w:bCs/>
        </w:rPr>
        <w:tab/>
      </w:r>
      <w:r>
        <w:rPr>
          <w:bCs/>
        </w:rPr>
        <w:tab/>
      </w:r>
      <w:r>
        <w:rPr>
          <w:bCs/>
        </w:rPr>
        <w:tab/>
      </w:r>
      <w:r>
        <w:rPr>
          <w:bCs/>
        </w:rPr>
        <w:tab/>
      </w:r>
      <w:r>
        <w:rPr>
          <w:bCs/>
        </w:rPr>
        <w:tab/>
      </w:r>
      <w:r w:rsidRPr="003C1FA7">
        <w:rPr>
          <w:bCs/>
          <w:sz w:val="20"/>
          <w:szCs w:val="20"/>
        </w:rPr>
        <w:t>(</w:t>
      </w:r>
      <w:r>
        <w:rPr>
          <w:bCs/>
          <w:sz w:val="20"/>
          <w:szCs w:val="20"/>
        </w:rPr>
        <w:t>B</w:t>
      </w:r>
      <w:r w:rsidRPr="003C1FA7">
        <w:rPr>
          <w:bCs/>
          <w:sz w:val="20"/>
          <w:szCs w:val="20"/>
        </w:rPr>
        <w:t>ased on your practice assessment)</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r w:rsidRPr="00F72AF2">
        <w:rPr>
          <w:i/>
        </w:rPr>
        <w:t>We aim to improve</w:t>
      </w:r>
      <w:r>
        <w:t>: _________________________________________________________________</w:t>
      </w:r>
    </w:p>
    <w:p w:rsidR="0061519B" w:rsidRPr="00213BBD" w:rsidRDefault="0061519B" w:rsidP="0061519B">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the process)</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r w:rsidRPr="007D579C">
        <w:rPr>
          <w:i/>
        </w:rPr>
        <w:t>In</w:t>
      </w:r>
      <w:r>
        <w:t>: _______________________________________________________________________________</w:t>
      </w:r>
    </w:p>
    <w:p w:rsidR="0061519B" w:rsidRPr="00213BBD" w:rsidRDefault="0061519B" w:rsidP="0061519B">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(Clinical location in which process is embedded)</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r w:rsidRPr="007D579C">
        <w:rPr>
          <w:i/>
        </w:rPr>
        <w:t>The process begins with</w:t>
      </w:r>
      <w:r>
        <w:t>: _____________________________________________________________</w:t>
      </w:r>
    </w:p>
    <w:p w:rsidR="0061519B" w:rsidRPr="00213BBD" w:rsidRDefault="0061519B" w:rsidP="0061519B">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where the process begins)</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r w:rsidRPr="007D579C">
        <w:rPr>
          <w:i/>
        </w:rPr>
        <w:t>The process ends with</w:t>
      </w:r>
      <w:r>
        <w:t>: _______________________________________________________________</w:t>
      </w:r>
    </w:p>
    <w:p w:rsidR="0061519B" w:rsidRPr="00213BBD" w:rsidRDefault="0061519B" w:rsidP="0061519B">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213BBD">
        <w:rPr>
          <w:sz w:val="20"/>
          <w:szCs w:val="20"/>
        </w:rPr>
        <w:t>(Name the ending point of the process)</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rPr>
          <w:i/>
        </w:rPr>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r w:rsidRPr="003C1FA7">
        <w:rPr>
          <w:i/>
        </w:rPr>
        <w:t>By working on the process, we expect</w:t>
      </w:r>
      <w:r>
        <w:t>: __________________________________________________</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p>
    <w:p w:rsidR="002C0F97" w:rsidRDefault="0061519B" w:rsidP="002C0F97">
      <w:pPr>
        <w:pBdr>
          <w:top w:val="single" w:sz="4" w:space="1" w:color="auto"/>
          <w:left w:val="single" w:sz="4" w:space="4" w:color="auto"/>
          <w:bottom w:val="single" w:sz="4" w:space="1" w:color="auto"/>
          <w:right w:val="single" w:sz="4" w:space="4" w:color="auto"/>
        </w:pBdr>
        <w:spacing w:after="0" w:line="240" w:lineRule="auto"/>
      </w:pPr>
      <w:r w:rsidRPr="002F54A0">
        <w:rPr>
          <w:i/>
        </w:rPr>
        <w:t>It’s important to work on this now because:</w:t>
      </w:r>
      <w:r>
        <w:t xml:space="preserve"> </w:t>
      </w:r>
      <w:r w:rsidR="002C0F97">
        <w:t>__________________________________________________</w:t>
      </w:r>
    </w:p>
    <w:p w:rsidR="0061519B" w:rsidRDefault="0061519B" w:rsidP="0061519B">
      <w:pPr>
        <w:pBdr>
          <w:top w:val="single" w:sz="4" w:space="1" w:color="auto"/>
          <w:left w:val="single" w:sz="4" w:space="4" w:color="auto"/>
          <w:bottom w:val="single" w:sz="4" w:space="1" w:color="auto"/>
          <w:right w:val="single" w:sz="4" w:space="4" w:color="auto"/>
        </w:pBdr>
        <w:spacing w:after="0" w:line="240" w:lineRule="auto"/>
      </w:pPr>
    </w:p>
    <w:p w:rsidR="002C0F97" w:rsidRPr="001325B1" w:rsidRDefault="002C0F97" w:rsidP="0061519B">
      <w:pPr>
        <w:pBdr>
          <w:top w:val="single" w:sz="4" w:space="1" w:color="auto"/>
          <w:left w:val="single" w:sz="4" w:space="4" w:color="auto"/>
          <w:bottom w:val="single" w:sz="4" w:space="1" w:color="auto"/>
          <w:right w:val="single" w:sz="4" w:space="4" w:color="auto"/>
        </w:pBdr>
        <w:spacing w:after="0" w:line="240" w:lineRule="auto"/>
      </w:pPr>
    </w:p>
    <w:p w:rsidR="00110301" w:rsidRDefault="00110301" w:rsidP="00B06AB9">
      <w:pPr>
        <w:spacing w:after="0" w:line="240" w:lineRule="auto"/>
        <w:jc w:val="center"/>
        <w:rPr>
          <w:b/>
          <w:bCs/>
          <w:sz w:val="24"/>
          <w:szCs w:val="24"/>
        </w:rPr>
      </w:pPr>
    </w:p>
    <w:p w:rsidR="00110301" w:rsidRDefault="00110301" w:rsidP="00B06AB9">
      <w:pPr>
        <w:spacing w:after="0" w:line="240" w:lineRule="auto"/>
        <w:jc w:val="center"/>
        <w:rPr>
          <w:b/>
          <w:bCs/>
          <w:sz w:val="24"/>
          <w:szCs w:val="24"/>
        </w:rPr>
      </w:pPr>
    </w:p>
    <w:p w:rsidR="00110301" w:rsidRDefault="00110301" w:rsidP="00B06AB9">
      <w:pPr>
        <w:spacing w:after="0" w:line="240" w:lineRule="auto"/>
        <w:jc w:val="center"/>
        <w:rPr>
          <w:b/>
          <w:bCs/>
          <w:sz w:val="24"/>
          <w:szCs w:val="24"/>
        </w:rPr>
      </w:pPr>
    </w:p>
    <w:p w:rsidR="00110301" w:rsidRDefault="00110301" w:rsidP="00B06AB9">
      <w:pPr>
        <w:spacing w:after="0" w:line="240" w:lineRule="auto"/>
        <w:jc w:val="center"/>
        <w:rPr>
          <w:b/>
          <w:bCs/>
          <w:sz w:val="24"/>
          <w:szCs w:val="24"/>
        </w:rPr>
      </w:pPr>
    </w:p>
    <w:p w:rsidR="00110301" w:rsidRDefault="00110301" w:rsidP="00B06AB9">
      <w:pPr>
        <w:spacing w:after="0" w:line="240" w:lineRule="auto"/>
        <w:jc w:val="center"/>
        <w:rPr>
          <w:b/>
          <w:bCs/>
          <w:sz w:val="24"/>
          <w:szCs w:val="24"/>
        </w:rPr>
      </w:pPr>
    </w:p>
    <w:p w:rsidR="00110301" w:rsidRDefault="00110301" w:rsidP="00B06AB9">
      <w:pPr>
        <w:spacing w:after="0" w:line="240" w:lineRule="auto"/>
        <w:jc w:val="center"/>
        <w:rPr>
          <w:b/>
          <w:bCs/>
          <w:sz w:val="24"/>
          <w:szCs w:val="24"/>
        </w:rPr>
      </w:pPr>
    </w:p>
    <w:p w:rsidR="003C1FA7" w:rsidRDefault="001D7E88" w:rsidP="00B06AB9">
      <w:pPr>
        <w:spacing w:after="0" w:line="240" w:lineRule="auto"/>
        <w:jc w:val="center"/>
        <w:rPr>
          <w:b/>
          <w:bCs/>
          <w:sz w:val="24"/>
          <w:szCs w:val="24"/>
        </w:rPr>
      </w:pPr>
      <w:r>
        <w:rPr>
          <w:b/>
          <w:bCs/>
          <w:sz w:val="24"/>
          <w:szCs w:val="24"/>
        </w:rPr>
        <w:t>PART I</w:t>
      </w:r>
      <w:r w:rsidR="002F54A0">
        <w:rPr>
          <w:b/>
          <w:bCs/>
          <w:sz w:val="24"/>
          <w:szCs w:val="24"/>
        </w:rPr>
        <w:t>V</w:t>
      </w:r>
      <w:r>
        <w:rPr>
          <w:b/>
          <w:bCs/>
          <w:sz w:val="24"/>
          <w:szCs w:val="24"/>
        </w:rPr>
        <w:t xml:space="preserve">: </w:t>
      </w:r>
      <w:r w:rsidR="00DC5984" w:rsidRPr="00DC5984">
        <w:rPr>
          <w:b/>
          <w:bCs/>
          <w:sz w:val="24"/>
          <w:szCs w:val="24"/>
        </w:rPr>
        <w:t>HOW WILL YOU KNOW IF YOU IMPROVE IT</w:t>
      </w:r>
      <w:r>
        <w:rPr>
          <w:b/>
          <w:bCs/>
          <w:sz w:val="24"/>
          <w:szCs w:val="24"/>
        </w:rPr>
        <w:t>: SPECIFIC AIMS</w:t>
      </w:r>
    </w:p>
    <w:p w:rsidR="001D7E88" w:rsidRDefault="001D7E88" w:rsidP="00B06AB9">
      <w:pPr>
        <w:spacing w:after="0" w:line="240" w:lineRule="auto"/>
      </w:pPr>
    </w:p>
    <w:p w:rsidR="00C654CD" w:rsidRDefault="00C654CD" w:rsidP="00C654CD">
      <w:pPr>
        <w:spacing w:after="0" w:line="240" w:lineRule="auto"/>
        <w:rPr>
          <w:bCs/>
        </w:rPr>
      </w:pPr>
      <w:r>
        <w:rPr>
          <w:bCs/>
        </w:rPr>
        <w:t>The Specific Aim is narrow, uses measurable targeted goals</w:t>
      </w:r>
      <w:r w:rsidR="005F3C29">
        <w:rPr>
          <w:bCs/>
        </w:rPr>
        <w:t xml:space="preserve"> (numbers, percentages, rates)</w:t>
      </w:r>
      <w:r>
        <w:rPr>
          <w:bCs/>
        </w:rPr>
        <w:t>, and is the basis for PDSA</w:t>
      </w:r>
      <w:r w:rsidR="002F54A0">
        <w:rPr>
          <w:bCs/>
        </w:rPr>
        <w:t>s</w:t>
      </w:r>
      <w:r>
        <w:rPr>
          <w:bCs/>
        </w:rPr>
        <w:t>.  One Global Aim</w:t>
      </w:r>
      <w:r w:rsidR="00110301">
        <w:rPr>
          <w:bCs/>
        </w:rPr>
        <w:t xml:space="preserve"> can have several Specific Aims, and one Specific Aim can have many PDSAs.</w:t>
      </w:r>
    </w:p>
    <w:p w:rsidR="00C654CD" w:rsidRDefault="00C654CD" w:rsidP="00B06AB9">
      <w:pPr>
        <w:spacing w:after="0" w:line="240" w:lineRule="auto"/>
      </w:pPr>
    </w:p>
    <w:p w:rsidR="00813266" w:rsidRPr="00176B43" w:rsidRDefault="00813266" w:rsidP="00B06AB9">
      <w:pPr>
        <w:spacing w:after="0" w:line="240" w:lineRule="auto"/>
        <w:rPr>
          <w:b/>
        </w:rPr>
      </w:pPr>
      <w:r w:rsidRPr="00176B43">
        <w:rPr>
          <w:bCs/>
        </w:rPr>
        <w:t xml:space="preserve">A good </w:t>
      </w:r>
      <w:r w:rsidR="00C654CD">
        <w:rPr>
          <w:bCs/>
        </w:rPr>
        <w:t xml:space="preserve">specific </w:t>
      </w:r>
      <w:r w:rsidRPr="00176B43">
        <w:rPr>
          <w:bCs/>
        </w:rPr>
        <w:t xml:space="preserve">aim </w:t>
      </w:r>
      <w:r>
        <w:rPr>
          <w:rFonts w:eastAsiaTheme="minorEastAsia"/>
        </w:rPr>
        <w:t>states</w:t>
      </w:r>
      <w:r w:rsidRPr="00176B43">
        <w:rPr>
          <w:rFonts w:eastAsiaTheme="minorEastAsia"/>
        </w:rPr>
        <w:t xml:space="preserve">: What </w:t>
      </w:r>
      <w:r>
        <w:rPr>
          <w:rFonts w:eastAsiaTheme="minorEastAsia"/>
        </w:rPr>
        <w:t>you will</w:t>
      </w:r>
      <w:r w:rsidRPr="00176B43">
        <w:rPr>
          <w:rFonts w:eastAsiaTheme="minorEastAsia"/>
        </w:rPr>
        <w:t xml:space="preserve"> accomplish and </w:t>
      </w:r>
      <w:r w:rsidRPr="00176B43">
        <w:rPr>
          <w:rFonts w:eastAsiaTheme="minorEastAsia"/>
          <w:u w:val="single"/>
        </w:rPr>
        <w:t xml:space="preserve">how </w:t>
      </w:r>
      <w:r>
        <w:rPr>
          <w:rFonts w:eastAsiaTheme="minorEastAsia"/>
          <w:u w:val="single"/>
        </w:rPr>
        <w:t xml:space="preserve">you </w:t>
      </w:r>
      <w:r w:rsidRPr="00176B43">
        <w:rPr>
          <w:rFonts w:eastAsiaTheme="minorEastAsia"/>
          <w:u w:val="single"/>
        </w:rPr>
        <w:t xml:space="preserve">will know </w:t>
      </w:r>
      <w:r w:rsidRPr="00176B43">
        <w:rPr>
          <w:rFonts w:eastAsiaTheme="minorEastAsia"/>
        </w:rPr>
        <w:t xml:space="preserve">it when </w:t>
      </w:r>
      <w:r>
        <w:rPr>
          <w:rFonts w:eastAsiaTheme="minorEastAsia"/>
        </w:rPr>
        <w:t>you</w:t>
      </w:r>
      <w:r w:rsidRPr="00176B43">
        <w:rPr>
          <w:rFonts w:eastAsiaTheme="minorEastAsia"/>
        </w:rPr>
        <w:t xml:space="preserve"> do</w:t>
      </w:r>
      <w:r w:rsidR="005F3C29">
        <w:rPr>
          <w:rFonts w:eastAsiaTheme="minorEastAsia"/>
        </w:rPr>
        <w:t>.</w:t>
      </w:r>
      <w:r w:rsidRPr="00176B43">
        <w:rPr>
          <w:rFonts w:eastAsiaTheme="minorEastAsia"/>
        </w:rPr>
        <w:t xml:space="preserve"> Or don’t</w:t>
      </w:r>
      <w:r w:rsidR="005F3C29">
        <w:rPr>
          <w:rFonts w:eastAsiaTheme="minorEastAsia"/>
        </w:rPr>
        <w:t>.</w:t>
      </w:r>
    </w:p>
    <w:p w:rsidR="00813266" w:rsidRPr="00F91DC0" w:rsidRDefault="00813266" w:rsidP="00660456">
      <w:pPr>
        <w:pStyle w:val="ListParagraph"/>
        <w:numPr>
          <w:ilvl w:val="0"/>
          <w:numId w:val="1"/>
        </w:numPr>
        <w:rPr>
          <w:rFonts w:asciiTheme="minorHAnsi" w:hAnsiTheme="minorHAnsi"/>
          <w:bCs/>
          <w:sz w:val="22"/>
          <w:szCs w:val="22"/>
        </w:rPr>
      </w:pPr>
      <w:r>
        <w:rPr>
          <w:rFonts w:asciiTheme="minorHAnsi" w:hAnsiTheme="minorHAnsi"/>
          <w:bCs/>
          <w:sz w:val="22"/>
          <w:szCs w:val="22"/>
        </w:rPr>
        <w:t>A good aim is based on baseline data.</w:t>
      </w:r>
    </w:p>
    <w:p w:rsidR="00813266" w:rsidRPr="00F91DC0" w:rsidRDefault="00813266" w:rsidP="00660456">
      <w:pPr>
        <w:pStyle w:val="ListParagraph"/>
        <w:numPr>
          <w:ilvl w:val="0"/>
          <w:numId w:val="1"/>
        </w:numPr>
        <w:rPr>
          <w:rFonts w:asciiTheme="minorHAnsi" w:hAnsiTheme="minorHAnsi"/>
          <w:sz w:val="22"/>
          <w:szCs w:val="22"/>
        </w:rPr>
      </w:pPr>
      <w:r w:rsidRPr="00F91DC0">
        <w:rPr>
          <w:rFonts w:asciiTheme="minorHAnsi" w:hAnsiTheme="minorHAnsi"/>
          <w:bCs/>
          <w:sz w:val="22"/>
          <w:szCs w:val="22"/>
        </w:rPr>
        <w:t>A good aim</w:t>
      </w:r>
      <w:r>
        <w:rPr>
          <w:rFonts w:asciiTheme="minorHAnsi" w:eastAsiaTheme="minorEastAsia" w:hAnsiTheme="minorHAnsi"/>
          <w:bCs/>
          <w:sz w:val="22"/>
          <w:szCs w:val="22"/>
        </w:rPr>
        <w:t xml:space="preserve"> h</w:t>
      </w:r>
      <w:r w:rsidRPr="00F91DC0">
        <w:rPr>
          <w:rFonts w:asciiTheme="minorHAnsi" w:eastAsiaTheme="minorEastAsia" w:hAnsiTheme="minorHAnsi"/>
          <w:bCs/>
          <w:sz w:val="22"/>
          <w:szCs w:val="22"/>
        </w:rPr>
        <w:t xml:space="preserve">as measures that are clearly defined: </w:t>
      </w:r>
    </w:p>
    <w:p w:rsidR="00C654CD" w:rsidRPr="00C654CD" w:rsidRDefault="00C654CD" w:rsidP="00660456">
      <w:pPr>
        <w:pStyle w:val="ListParagraph"/>
        <w:numPr>
          <w:ilvl w:val="1"/>
          <w:numId w:val="1"/>
        </w:numPr>
        <w:rPr>
          <w:rFonts w:asciiTheme="minorHAnsi" w:hAnsiTheme="minorHAnsi"/>
          <w:sz w:val="22"/>
          <w:szCs w:val="22"/>
        </w:rPr>
      </w:pPr>
      <w:r>
        <w:rPr>
          <w:rFonts w:asciiTheme="minorHAnsi" w:eastAsiaTheme="minorEastAsia" w:hAnsiTheme="minorHAnsi"/>
          <w:bCs/>
          <w:sz w:val="22"/>
          <w:szCs w:val="22"/>
        </w:rPr>
        <w:t>What is being measured</w:t>
      </w:r>
    </w:p>
    <w:p w:rsidR="00813266" w:rsidRPr="005F3C29" w:rsidRDefault="00C654CD" w:rsidP="00660456">
      <w:pPr>
        <w:pStyle w:val="ListParagraph"/>
        <w:numPr>
          <w:ilvl w:val="1"/>
          <w:numId w:val="1"/>
        </w:numPr>
        <w:rPr>
          <w:rFonts w:asciiTheme="minorHAnsi" w:hAnsiTheme="minorHAnsi" w:cstheme="minorHAnsi"/>
          <w:sz w:val="22"/>
          <w:szCs w:val="22"/>
        </w:rPr>
      </w:pPr>
      <w:r>
        <w:rPr>
          <w:rFonts w:asciiTheme="minorHAnsi" w:eastAsiaTheme="minorEastAsia" w:hAnsiTheme="minorHAnsi"/>
          <w:bCs/>
          <w:sz w:val="22"/>
          <w:szCs w:val="22"/>
        </w:rPr>
        <w:t xml:space="preserve">How it will be measured </w:t>
      </w:r>
      <w:r w:rsidR="005F3C29" w:rsidRPr="005F3C29">
        <w:rPr>
          <w:rFonts w:asciiTheme="minorHAnsi" w:hAnsiTheme="minorHAnsi" w:cstheme="minorHAnsi"/>
          <w:bCs/>
          <w:sz w:val="22"/>
          <w:szCs w:val="22"/>
        </w:rPr>
        <w:t>(numbers, percentages, rates)</w:t>
      </w:r>
    </w:p>
    <w:p w:rsidR="00813266" w:rsidRPr="00F91DC0" w:rsidRDefault="00813266" w:rsidP="00660456">
      <w:pPr>
        <w:pStyle w:val="ListParagraph"/>
        <w:numPr>
          <w:ilvl w:val="1"/>
          <w:numId w:val="1"/>
        </w:numPr>
        <w:rPr>
          <w:rFonts w:asciiTheme="minorHAnsi" w:hAnsiTheme="minorHAnsi"/>
          <w:sz w:val="22"/>
          <w:szCs w:val="22"/>
        </w:rPr>
      </w:pPr>
      <w:r w:rsidRPr="00F91DC0">
        <w:rPr>
          <w:rFonts w:asciiTheme="minorHAnsi" w:eastAsiaTheme="minorEastAsia" w:hAnsiTheme="minorHAnsi"/>
          <w:bCs/>
          <w:sz w:val="22"/>
          <w:szCs w:val="22"/>
        </w:rPr>
        <w:t xml:space="preserve">When </w:t>
      </w:r>
      <w:r>
        <w:rPr>
          <w:rFonts w:asciiTheme="minorHAnsi" w:eastAsiaTheme="minorEastAsia" w:hAnsiTheme="minorHAnsi"/>
          <w:bCs/>
          <w:sz w:val="22"/>
          <w:szCs w:val="22"/>
        </w:rPr>
        <w:t>it</w:t>
      </w:r>
      <w:r w:rsidRPr="00F91DC0">
        <w:rPr>
          <w:rFonts w:asciiTheme="minorHAnsi" w:eastAsiaTheme="minorEastAsia" w:hAnsiTheme="minorHAnsi"/>
          <w:bCs/>
          <w:sz w:val="22"/>
          <w:szCs w:val="22"/>
        </w:rPr>
        <w:t xml:space="preserve"> </w:t>
      </w:r>
      <w:r w:rsidR="00C654CD">
        <w:rPr>
          <w:rFonts w:asciiTheme="minorHAnsi" w:eastAsiaTheme="minorEastAsia" w:hAnsiTheme="minorHAnsi"/>
          <w:bCs/>
          <w:sz w:val="22"/>
          <w:szCs w:val="22"/>
        </w:rPr>
        <w:t xml:space="preserve">will </w:t>
      </w:r>
      <w:r w:rsidRPr="00F91DC0">
        <w:rPr>
          <w:rFonts w:asciiTheme="minorHAnsi" w:eastAsiaTheme="minorEastAsia" w:hAnsiTheme="minorHAnsi"/>
          <w:bCs/>
          <w:sz w:val="22"/>
          <w:szCs w:val="22"/>
        </w:rPr>
        <w:t>be measured</w:t>
      </w:r>
    </w:p>
    <w:p w:rsidR="00813266" w:rsidRDefault="00813266" w:rsidP="00660456">
      <w:pPr>
        <w:pStyle w:val="ListParagraph"/>
        <w:numPr>
          <w:ilvl w:val="0"/>
          <w:numId w:val="1"/>
        </w:numPr>
        <w:rPr>
          <w:rFonts w:asciiTheme="minorHAnsi" w:hAnsiTheme="minorHAnsi"/>
          <w:sz w:val="22"/>
          <w:szCs w:val="22"/>
        </w:rPr>
      </w:pPr>
      <w:r w:rsidRPr="00F91DC0">
        <w:rPr>
          <w:rFonts w:asciiTheme="minorHAnsi" w:hAnsiTheme="minorHAnsi"/>
          <w:sz w:val="22"/>
          <w:szCs w:val="22"/>
        </w:rPr>
        <w:t>A good aim measures something that matters.</w:t>
      </w:r>
    </w:p>
    <w:p w:rsidR="00813266" w:rsidRDefault="00813266" w:rsidP="00660456">
      <w:pPr>
        <w:pStyle w:val="ListParagraph"/>
        <w:numPr>
          <w:ilvl w:val="0"/>
          <w:numId w:val="1"/>
        </w:numPr>
        <w:rPr>
          <w:rFonts w:asciiTheme="minorHAnsi" w:hAnsiTheme="minorHAnsi"/>
          <w:sz w:val="22"/>
          <w:szCs w:val="22"/>
        </w:rPr>
      </w:pPr>
      <w:r>
        <w:rPr>
          <w:rFonts w:asciiTheme="minorHAnsi" w:hAnsiTheme="minorHAnsi"/>
          <w:sz w:val="22"/>
          <w:szCs w:val="22"/>
        </w:rPr>
        <w:t>A good aim is achievable.  That is, you can get the data and change the process that results in the data.</w:t>
      </w:r>
    </w:p>
    <w:p w:rsidR="00C67BEA" w:rsidRDefault="00C67BEA" w:rsidP="00660456">
      <w:pPr>
        <w:pStyle w:val="ListParagraph"/>
        <w:numPr>
          <w:ilvl w:val="0"/>
          <w:numId w:val="1"/>
        </w:numPr>
        <w:rPr>
          <w:rFonts w:asciiTheme="minorHAnsi" w:hAnsiTheme="minorHAnsi"/>
          <w:sz w:val="22"/>
          <w:szCs w:val="22"/>
        </w:rPr>
      </w:pPr>
      <w:r>
        <w:rPr>
          <w:rFonts w:asciiTheme="minorHAnsi" w:hAnsiTheme="minorHAnsi"/>
          <w:sz w:val="22"/>
          <w:szCs w:val="22"/>
        </w:rPr>
        <w:t>A good aim is the foundation for PDSA</w:t>
      </w:r>
      <w:r w:rsidR="0061519B">
        <w:rPr>
          <w:rFonts w:asciiTheme="minorHAnsi" w:hAnsiTheme="minorHAnsi"/>
          <w:sz w:val="22"/>
          <w:szCs w:val="22"/>
        </w:rPr>
        <w:t>(s)</w:t>
      </w:r>
      <w:r>
        <w:rPr>
          <w:rFonts w:asciiTheme="minorHAnsi" w:hAnsiTheme="minorHAnsi"/>
          <w:sz w:val="22"/>
          <w:szCs w:val="22"/>
        </w:rPr>
        <w:t xml:space="preserve">. </w:t>
      </w:r>
    </w:p>
    <w:p w:rsidR="00813266" w:rsidRDefault="00813266" w:rsidP="00B06AB9">
      <w:pPr>
        <w:spacing w:after="0" w:line="240" w:lineRule="auto"/>
        <w:rPr>
          <w:bCs/>
        </w:rPr>
      </w:pPr>
    </w:p>
    <w:p w:rsidR="00C67BEA" w:rsidRPr="00C67BEA" w:rsidRDefault="00C67BEA" w:rsidP="00660456">
      <w:pPr>
        <w:pStyle w:val="ListParagraph"/>
        <w:numPr>
          <w:ilvl w:val="0"/>
          <w:numId w:val="14"/>
        </w:numPr>
        <w:rPr>
          <w:i/>
          <w:color w:val="FF0000"/>
        </w:rPr>
      </w:pPr>
      <w:r w:rsidRPr="00C67BEA">
        <w:rPr>
          <w:bCs/>
          <w:i/>
          <w:color w:val="FF0000"/>
        </w:rPr>
        <w:t>Key point:</w:t>
      </w:r>
      <w:r w:rsidRPr="00C67BEA">
        <w:rPr>
          <w:rFonts w:asciiTheme="minorHAnsi" w:hAnsiTheme="minorHAnsi"/>
        </w:rPr>
        <w:t xml:space="preserve"> </w:t>
      </w:r>
      <w:r w:rsidRPr="00C67BEA">
        <w:rPr>
          <w:i/>
          <w:color w:val="FF0000"/>
        </w:rPr>
        <w:t xml:space="preserve">A </w:t>
      </w:r>
      <w:r>
        <w:rPr>
          <w:i/>
          <w:color w:val="FF0000"/>
        </w:rPr>
        <w:t>measurable specific</w:t>
      </w:r>
      <w:r w:rsidRPr="00C67BEA">
        <w:rPr>
          <w:i/>
          <w:color w:val="FF0000"/>
        </w:rPr>
        <w:t xml:space="preserve"> aim is the foundation for PDSA</w:t>
      </w:r>
      <w:r w:rsidR="0061519B">
        <w:rPr>
          <w:i/>
          <w:color w:val="FF0000"/>
        </w:rPr>
        <w:t>(s)</w:t>
      </w:r>
      <w:r w:rsidRPr="00C67BEA">
        <w:rPr>
          <w:i/>
          <w:color w:val="FF0000"/>
        </w:rPr>
        <w:t xml:space="preserve">. </w:t>
      </w:r>
    </w:p>
    <w:p w:rsidR="00C67BEA" w:rsidRDefault="00C67BEA" w:rsidP="00B06AB9">
      <w:pPr>
        <w:spacing w:after="0" w:line="240" w:lineRule="auto"/>
        <w:rPr>
          <w:b/>
          <w:bCs/>
        </w:rPr>
      </w:pPr>
    </w:p>
    <w:p w:rsidR="00F4125C" w:rsidRPr="005F3C29" w:rsidRDefault="005F3C29" w:rsidP="00B06AB9">
      <w:pPr>
        <w:spacing w:after="0" w:line="240" w:lineRule="auto"/>
        <w:rPr>
          <w:b/>
          <w:bCs/>
        </w:rPr>
      </w:pPr>
      <w:r w:rsidRPr="005F3C29">
        <w:rPr>
          <w:b/>
          <w:bCs/>
        </w:rPr>
        <w:t>Specific Aim</w:t>
      </w:r>
    </w:p>
    <w:p w:rsidR="00F4125C" w:rsidRDefault="00F4125C" w:rsidP="00B06AB9">
      <w:pPr>
        <w:spacing w:after="0" w:line="240" w:lineRule="auto"/>
        <w:rPr>
          <w:bCs/>
        </w:rPr>
      </w:pPr>
    </w:p>
    <w:p w:rsidR="00AF3634" w:rsidRDefault="00AF3634" w:rsidP="00B06AB9">
      <w:pPr>
        <w:spacing w:after="0" w:line="240" w:lineRule="auto"/>
        <w:rPr>
          <w:bCs/>
        </w:rPr>
      </w:pPr>
      <w:r>
        <w:rPr>
          <w:bCs/>
          <w:i/>
        </w:rPr>
        <w:t>We aim to</w:t>
      </w:r>
      <w:r w:rsidRPr="00AF3634">
        <w:rPr>
          <w:bCs/>
        </w:rPr>
        <w:t xml:space="preserve">:  </w:t>
      </w:r>
      <w:r w:rsidR="006E737A">
        <w:rPr>
          <w:bCs/>
        </w:rPr>
        <w:t xml:space="preserve">An improvement should be measurable—either you want to increase a rate or percentage (cervical cancer screening) or you want to decrease a rate or percentage (no-shows).  </w:t>
      </w:r>
    </w:p>
    <w:p w:rsidR="006E737A" w:rsidRPr="006E737A" w:rsidRDefault="006E737A" w:rsidP="00660456">
      <w:pPr>
        <w:pStyle w:val="ListParagraph"/>
        <w:numPr>
          <w:ilvl w:val="0"/>
          <w:numId w:val="14"/>
        </w:numPr>
        <w:rPr>
          <w:rFonts w:asciiTheme="minorHAnsi" w:hAnsiTheme="minorHAnsi" w:cstheme="minorHAnsi"/>
          <w:bCs/>
          <w:i/>
          <w:sz w:val="22"/>
          <w:szCs w:val="22"/>
        </w:rPr>
      </w:pPr>
      <w:r w:rsidRPr="006E737A">
        <w:rPr>
          <w:rFonts w:asciiTheme="minorHAnsi" w:hAnsiTheme="minorHAnsi" w:cstheme="minorHAnsi"/>
          <w:bCs/>
          <w:i/>
          <w:sz w:val="22"/>
          <w:szCs w:val="22"/>
        </w:rPr>
        <w:t>Example: We aim to increase the percentage of documented cervical cancer screenings…</w:t>
      </w:r>
    </w:p>
    <w:p w:rsidR="006E737A" w:rsidRDefault="006E737A" w:rsidP="00B06AB9">
      <w:pPr>
        <w:spacing w:after="0" w:line="240" w:lineRule="auto"/>
        <w:rPr>
          <w:bCs/>
        </w:rPr>
      </w:pPr>
    </w:p>
    <w:p w:rsidR="006E737A" w:rsidRDefault="006E737A" w:rsidP="00B06AB9">
      <w:pPr>
        <w:spacing w:after="0" w:line="240" w:lineRule="auto"/>
        <w:rPr>
          <w:bCs/>
        </w:rPr>
      </w:pPr>
      <w:r w:rsidRPr="006E737A">
        <w:rPr>
          <w:bCs/>
          <w:i/>
        </w:rPr>
        <w:t xml:space="preserve">By: </w:t>
      </w:r>
      <w:r>
        <w:rPr>
          <w:bCs/>
        </w:rPr>
        <w:t xml:space="preserve"> How much of an improvement are you aiming for? A percentage increase by itself is weak and not measurable.  It works best if you have a baseline and target than just a percentage increase (more on that later).</w:t>
      </w:r>
    </w:p>
    <w:p w:rsidR="006E737A" w:rsidRDefault="006E737A" w:rsidP="00660456">
      <w:pPr>
        <w:pStyle w:val="ListParagraph"/>
        <w:numPr>
          <w:ilvl w:val="0"/>
          <w:numId w:val="14"/>
        </w:numPr>
        <w:rPr>
          <w:rFonts w:asciiTheme="minorHAnsi" w:hAnsiTheme="minorHAnsi" w:cstheme="minorHAnsi"/>
          <w:bCs/>
          <w:i/>
          <w:sz w:val="22"/>
          <w:szCs w:val="22"/>
        </w:rPr>
      </w:pPr>
      <w:r w:rsidRPr="006E737A">
        <w:rPr>
          <w:rFonts w:asciiTheme="minorHAnsi" w:hAnsiTheme="minorHAnsi" w:cstheme="minorHAnsi"/>
          <w:bCs/>
          <w:i/>
          <w:sz w:val="22"/>
          <w:szCs w:val="22"/>
        </w:rPr>
        <w:t xml:space="preserve">Example: by </w:t>
      </w:r>
      <w:r>
        <w:rPr>
          <w:rFonts w:asciiTheme="minorHAnsi" w:hAnsiTheme="minorHAnsi" w:cstheme="minorHAnsi"/>
          <w:bCs/>
          <w:i/>
          <w:sz w:val="22"/>
          <w:szCs w:val="22"/>
        </w:rPr>
        <w:t>15</w:t>
      </w:r>
      <w:r w:rsidRPr="006E737A">
        <w:rPr>
          <w:rFonts w:asciiTheme="minorHAnsi" w:hAnsiTheme="minorHAnsi" w:cstheme="minorHAnsi"/>
          <w:bCs/>
          <w:i/>
          <w:sz w:val="22"/>
          <w:szCs w:val="22"/>
        </w:rPr>
        <w:t>%</w:t>
      </w:r>
      <w:r>
        <w:rPr>
          <w:rFonts w:asciiTheme="minorHAnsi" w:hAnsiTheme="minorHAnsi" w:cstheme="minorHAnsi"/>
          <w:bCs/>
          <w:i/>
          <w:sz w:val="22"/>
          <w:szCs w:val="22"/>
        </w:rPr>
        <w:t xml:space="preserve"> (weak)</w:t>
      </w:r>
    </w:p>
    <w:p w:rsidR="006E737A" w:rsidRPr="006E737A" w:rsidRDefault="006E737A" w:rsidP="00660456">
      <w:pPr>
        <w:pStyle w:val="ListParagraph"/>
        <w:numPr>
          <w:ilvl w:val="0"/>
          <w:numId w:val="14"/>
        </w:numPr>
        <w:rPr>
          <w:rFonts w:asciiTheme="minorHAnsi" w:hAnsiTheme="minorHAnsi" w:cstheme="minorHAnsi"/>
          <w:bCs/>
          <w:i/>
          <w:sz w:val="22"/>
          <w:szCs w:val="22"/>
        </w:rPr>
      </w:pPr>
      <w:r>
        <w:rPr>
          <w:rFonts w:asciiTheme="minorHAnsi" w:hAnsiTheme="minorHAnsi" w:cstheme="minorHAnsi"/>
          <w:bCs/>
          <w:i/>
          <w:sz w:val="22"/>
          <w:szCs w:val="22"/>
        </w:rPr>
        <w:t>Example: from 22% to 25.3% (specifically what a 15% increase is)</w:t>
      </w:r>
    </w:p>
    <w:p w:rsidR="006E737A" w:rsidRDefault="006E737A" w:rsidP="006E737A">
      <w:pPr>
        <w:spacing w:after="0" w:line="240" w:lineRule="auto"/>
        <w:rPr>
          <w:rFonts w:cstheme="minorHAnsi"/>
          <w:bCs/>
          <w:i/>
        </w:rPr>
      </w:pPr>
    </w:p>
    <w:p w:rsidR="009E4B0B" w:rsidRDefault="006E737A" w:rsidP="009E4B0B">
      <w:pPr>
        <w:spacing w:after="0" w:line="240" w:lineRule="auto"/>
        <w:rPr>
          <w:rFonts w:cstheme="minorHAnsi"/>
          <w:bCs/>
        </w:rPr>
      </w:pPr>
      <w:r>
        <w:rPr>
          <w:rFonts w:cstheme="minorHAnsi"/>
          <w:bCs/>
          <w:i/>
        </w:rPr>
        <w:t xml:space="preserve">By: </w:t>
      </w:r>
      <w:r w:rsidRPr="006E737A">
        <w:rPr>
          <w:rFonts w:cstheme="minorHAnsi"/>
          <w:bCs/>
        </w:rPr>
        <w:t>When</w:t>
      </w:r>
      <w:r>
        <w:rPr>
          <w:rFonts w:cstheme="minorHAnsi"/>
          <w:bCs/>
        </w:rPr>
        <w:t xml:space="preserve"> will you measure your outcome?  You need enough time to do some PDSAs and give them a chance to work. </w:t>
      </w:r>
      <w:r w:rsidR="00BF1538">
        <w:rPr>
          <w:rFonts w:cstheme="minorHAnsi"/>
          <w:bCs/>
        </w:rPr>
        <w:t>Have a beginning (baseline data) and ending date (target).</w:t>
      </w:r>
      <w:r w:rsidR="009E4B0B">
        <w:rPr>
          <w:rFonts w:cstheme="minorHAnsi"/>
          <w:bCs/>
        </w:rPr>
        <w:t xml:space="preserve">  Targets are usually measured in weeks, months, or quarters. </w:t>
      </w:r>
    </w:p>
    <w:p w:rsidR="00BF1538" w:rsidRPr="00760597" w:rsidRDefault="00BF1538" w:rsidP="00660456">
      <w:pPr>
        <w:pStyle w:val="ListParagraph"/>
        <w:numPr>
          <w:ilvl w:val="0"/>
          <w:numId w:val="17"/>
        </w:numPr>
        <w:rPr>
          <w:rFonts w:asciiTheme="minorHAnsi" w:hAnsiTheme="minorHAnsi" w:cstheme="minorHAnsi"/>
          <w:i/>
          <w:sz w:val="22"/>
          <w:szCs w:val="22"/>
        </w:rPr>
      </w:pPr>
      <w:r w:rsidRPr="00760597">
        <w:rPr>
          <w:rFonts w:asciiTheme="minorHAnsi" w:hAnsiTheme="minorHAnsi" w:cstheme="minorHAnsi"/>
          <w:bCs/>
          <w:i/>
          <w:sz w:val="22"/>
          <w:szCs w:val="22"/>
        </w:rPr>
        <w:t xml:space="preserve">Example:  from </w:t>
      </w:r>
      <w:r w:rsidRPr="00760597">
        <w:rPr>
          <w:rFonts w:asciiTheme="minorHAnsi" w:hAnsiTheme="minorHAnsi" w:cstheme="minorHAnsi"/>
          <w:i/>
          <w:sz w:val="22"/>
          <w:szCs w:val="22"/>
        </w:rPr>
        <w:t>January 1 through February 28.</w:t>
      </w:r>
    </w:p>
    <w:p w:rsidR="00813266" w:rsidRDefault="00813266" w:rsidP="00B06AB9">
      <w:pPr>
        <w:spacing w:after="0" w:line="240" w:lineRule="auto"/>
        <w:rPr>
          <w:bCs/>
          <w:i/>
        </w:rPr>
      </w:pPr>
    </w:p>
    <w:p w:rsidR="00CF008A" w:rsidRDefault="00CF008A" w:rsidP="00CF008A">
      <w:pPr>
        <w:spacing w:after="0" w:line="240" w:lineRule="auto"/>
        <w:rPr>
          <w:bCs/>
          <w:i/>
        </w:rPr>
      </w:pPr>
    </w:p>
    <w:p w:rsidR="00CF008A" w:rsidRPr="00AF3634" w:rsidRDefault="00CF008A" w:rsidP="00CF008A">
      <w:pPr>
        <w:pBdr>
          <w:top w:val="single" w:sz="4" w:space="1" w:color="auto"/>
          <w:left w:val="single" w:sz="4" w:space="4" w:color="auto"/>
          <w:bottom w:val="single" w:sz="4" w:space="1" w:color="auto"/>
          <w:right w:val="single" w:sz="4" w:space="4" w:color="auto"/>
        </w:pBdr>
        <w:spacing w:after="0" w:line="240" w:lineRule="auto"/>
        <w:jc w:val="center"/>
        <w:rPr>
          <w:b/>
          <w:bCs/>
        </w:rPr>
      </w:pPr>
      <w:r w:rsidRPr="00AF3634">
        <w:rPr>
          <w:b/>
          <w:bCs/>
        </w:rPr>
        <w:t>Specific Aim Template</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i/>
        </w:rPr>
      </w:pP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r>
        <w:rPr>
          <w:bCs/>
          <w:i/>
        </w:rPr>
        <w:t>We aim to</w:t>
      </w:r>
      <w:r w:rsidRPr="00AF3634">
        <w:rPr>
          <w:bCs/>
        </w:rPr>
        <w:t>:  __</w:t>
      </w:r>
      <w:proofErr w:type="gramStart"/>
      <w:r w:rsidRPr="00AF3634">
        <w:rPr>
          <w:bCs/>
        </w:rPr>
        <w:t>improve  _</w:t>
      </w:r>
      <w:proofErr w:type="gramEnd"/>
      <w:r w:rsidRPr="00AF3634">
        <w:rPr>
          <w:bCs/>
        </w:rPr>
        <w:t>_decrease  __increase</w:t>
      </w:r>
      <w:r>
        <w:rPr>
          <w:bCs/>
        </w:rPr>
        <w:t xml:space="preserve">   </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p>
    <w:p w:rsidR="00CF008A" w:rsidRPr="00F72AF2"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r w:rsidRPr="00AF3634">
        <w:rPr>
          <w:bCs/>
          <w:i/>
        </w:rPr>
        <w:t>The</w:t>
      </w:r>
      <w:r>
        <w:rPr>
          <w:bCs/>
        </w:rPr>
        <w:t xml:space="preserve"> _____number/amount   ______rate/</w:t>
      </w:r>
      <w:proofErr w:type="gramStart"/>
      <w:r>
        <w:rPr>
          <w:bCs/>
        </w:rPr>
        <w:t>percentage  of</w:t>
      </w:r>
      <w:proofErr w:type="gramEnd"/>
      <w:r>
        <w:rPr>
          <w:bCs/>
        </w:rPr>
        <w:t xml:space="preserve">   _______________</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r w:rsidRPr="00CF008A">
        <w:rPr>
          <w:bCs/>
        </w:rPr>
        <w:t xml:space="preserve">                                                                                         </w:t>
      </w:r>
      <w:r>
        <w:rPr>
          <w:bCs/>
        </w:rPr>
        <w:t>[</w:t>
      </w:r>
      <w:proofErr w:type="gramStart"/>
      <w:r w:rsidRPr="00CF008A">
        <w:rPr>
          <w:bCs/>
        </w:rPr>
        <w:t>process/measure</w:t>
      </w:r>
      <w:proofErr w:type="gramEnd"/>
      <w:r>
        <w:rPr>
          <w:bCs/>
        </w:rPr>
        <w:t>]</w:t>
      </w: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u w:val="single"/>
        </w:rPr>
      </w:pPr>
      <w:r>
        <w:rPr>
          <w:bCs/>
          <w:i/>
        </w:rPr>
        <w:t>By</w:t>
      </w:r>
      <w:r w:rsidRPr="00AF3634">
        <w:rPr>
          <w:bCs/>
          <w:i/>
        </w:rPr>
        <w:t xml:space="preserve">: </w:t>
      </w:r>
      <w:r>
        <w:rPr>
          <w:bCs/>
          <w:i/>
        </w:rPr>
        <w:t xml:space="preserve">  ____</w:t>
      </w:r>
      <w:r>
        <w:rPr>
          <w:bCs/>
        </w:rPr>
        <w:t xml:space="preserve">percentage    AND/OR    </w:t>
      </w:r>
      <w:r w:rsidRPr="00AF3634">
        <w:rPr>
          <w:bCs/>
          <w:i/>
        </w:rPr>
        <w:t>From</w:t>
      </w:r>
      <w:r>
        <w:rPr>
          <w:bCs/>
          <w:i/>
        </w:rPr>
        <w:t>:</w:t>
      </w:r>
      <w:r>
        <w:rPr>
          <w:bCs/>
        </w:rPr>
        <w:t xml:space="preserve">  ____________________</w:t>
      </w:r>
      <w:proofErr w:type="gramStart"/>
      <w:r>
        <w:rPr>
          <w:bCs/>
        </w:rPr>
        <w:t xml:space="preserve">_  </w:t>
      </w:r>
      <w:r w:rsidRPr="00AF3634">
        <w:rPr>
          <w:bCs/>
          <w:i/>
        </w:rPr>
        <w:t>To</w:t>
      </w:r>
      <w:proofErr w:type="gramEnd"/>
      <w:r>
        <w:rPr>
          <w:bCs/>
          <w:i/>
        </w:rPr>
        <w:t>:</w:t>
      </w:r>
      <w:r>
        <w:rPr>
          <w:bCs/>
          <w:u w:val="single"/>
        </w:rPr>
        <w:t xml:space="preserve">  ___________________</w:t>
      </w:r>
      <w:r w:rsidRPr="00CF008A">
        <w:rPr>
          <w:bCs/>
          <w:u w:val="single"/>
        </w:rPr>
        <w:t xml:space="preserve"> </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r w:rsidRPr="00CF008A">
        <w:rPr>
          <w:bCs/>
        </w:rPr>
        <w:t xml:space="preserve">                                                           </w:t>
      </w:r>
      <w:r>
        <w:rPr>
          <w:bCs/>
        </w:rPr>
        <w:t>[</w:t>
      </w:r>
      <w:proofErr w:type="gramStart"/>
      <w:r w:rsidRPr="00CF008A">
        <w:rPr>
          <w:bCs/>
        </w:rPr>
        <w:t>baseline</w:t>
      </w:r>
      <w:proofErr w:type="gramEnd"/>
      <w:r w:rsidRPr="00CF008A">
        <w:rPr>
          <w:bCs/>
        </w:rPr>
        <w:t xml:space="preserve"> number/percent</w:t>
      </w:r>
      <w:r>
        <w:rPr>
          <w:bCs/>
        </w:rPr>
        <w:t>]</w:t>
      </w:r>
      <w:r w:rsidRPr="00CF008A">
        <w:rPr>
          <w:bCs/>
        </w:rPr>
        <w:t xml:space="preserve">          </w:t>
      </w:r>
      <w:r>
        <w:rPr>
          <w:bCs/>
        </w:rPr>
        <w:t>[</w:t>
      </w:r>
      <w:proofErr w:type="gramStart"/>
      <w:r w:rsidRPr="00CF008A">
        <w:rPr>
          <w:bCs/>
        </w:rPr>
        <w:t>target</w:t>
      </w:r>
      <w:proofErr w:type="gramEnd"/>
      <w:r w:rsidRPr="00CF008A">
        <w:rPr>
          <w:bCs/>
        </w:rPr>
        <w:t xml:space="preserve"> number/percent</w:t>
      </w:r>
      <w:r>
        <w:rPr>
          <w:bCs/>
        </w:rPr>
        <w:t>]</w:t>
      </w: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p>
    <w:p w:rsidR="00CF008A" w:rsidRPr="00AF3634" w:rsidRDefault="00CF008A" w:rsidP="00CF008A">
      <w:pPr>
        <w:pBdr>
          <w:top w:val="single" w:sz="4" w:space="1" w:color="auto"/>
          <w:left w:val="single" w:sz="4" w:space="4" w:color="auto"/>
          <w:bottom w:val="single" w:sz="4" w:space="1" w:color="auto"/>
          <w:right w:val="single" w:sz="4" w:space="4" w:color="auto"/>
        </w:pBdr>
        <w:spacing w:after="0" w:line="240" w:lineRule="auto"/>
        <w:rPr>
          <w:bCs/>
          <w:i/>
        </w:rPr>
      </w:pPr>
      <w:r>
        <w:rPr>
          <w:bCs/>
          <w:i/>
        </w:rPr>
        <w:t xml:space="preserve">By/Between: </w:t>
      </w:r>
      <w:r w:rsidRPr="00AF3634">
        <w:rPr>
          <w:bCs/>
          <w:i/>
        </w:rPr>
        <w:t>Date</w:t>
      </w:r>
      <w:r>
        <w:rPr>
          <w:bCs/>
          <w:i/>
        </w:rPr>
        <w:t xml:space="preserve"> _________________________</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u w:val="single"/>
        </w:rPr>
      </w:pPr>
    </w:p>
    <w:p w:rsidR="003C1FA7" w:rsidRDefault="003C1FA7" w:rsidP="00B06AB9">
      <w:pPr>
        <w:spacing w:after="0" w:line="240" w:lineRule="auto"/>
        <w:rPr>
          <w:bCs/>
          <w:u w:val="single"/>
        </w:rPr>
      </w:pPr>
    </w:p>
    <w:p w:rsidR="00BF1538" w:rsidRPr="00BF1538" w:rsidRDefault="00BF1538" w:rsidP="00BF1538">
      <w:pPr>
        <w:spacing w:after="0" w:line="240" w:lineRule="auto"/>
        <w:rPr>
          <w:i/>
        </w:rPr>
      </w:pPr>
      <w:r w:rsidRPr="00BF1538">
        <w:rPr>
          <w:b/>
        </w:rPr>
        <w:t xml:space="preserve">Example of </w:t>
      </w:r>
      <w:r>
        <w:rPr>
          <w:b/>
        </w:rPr>
        <w:t xml:space="preserve">weak </w:t>
      </w:r>
      <w:r w:rsidRPr="00BF1538">
        <w:rPr>
          <w:b/>
        </w:rPr>
        <w:t xml:space="preserve">specific aim: </w:t>
      </w:r>
      <w:r w:rsidRPr="00BF1538">
        <w:rPr>
          <w:i/>
        </w:rPr>
        <w:t xml:space="preserve">We aim to increase screening rate for cervical cancer in </w:t>
      </w:r>
      <w:r>
        <w:rPr>
          <w:i/>
        </w:rPr>
        <w:t>women</w:t>
      </w:r>
      <w:r w:rsidRPr="00BF1538">
        <w:rPr>
          <w:i/>
        </w:rPr>
        <w:t xml:space="preserve"> patients by 15% from January to February.</w:t>
      </w:r>
    </w:p>
    <w:p w:rsidR="003C1FA7" w:rsidRDefault="003C1FA7" w:rsidP="00B06AB9">
      <w:pPr>
        <w:spacing w:after="0" w:line="240" w:lineRule="auto"/>
        <w:rPr>
          <w:bCs/>
          <w:u w:val="single"/>
        </w:rPr>
      </w:pPr>
    </w:p>
    <w:p w:rsidR="00BF1538" w:rsidRPr="00BF1538" w:rsidRDefault="00BF1538" w:rsidP="00B06AB9">
      <w:pPr>
        <w:spacing w:after="0" w:line="240" w:lineRule="auto"/>
        <w:rPr>
          <w:i/>
        </w:rPr>
      </w:pPr>
      <w:r>
        <w:rPr>
          <w:b/>
        </w:rPr>
        <w:t>Better</w:t>
      </w:r>
      <w:r w:rsidRPr="00BF1538">
        <w:rPr>
          <w:b/>
        </w:rPr>
        <w:t xml:space="preserve">: </w:t>
      </w:r>
      <w:r w:rsidRPr="00BF1538">
        <w:rPr>
          <w:i/>
        </w:rPr>
        <w:t xml:space="preserve">We aim to increase screening rate for cervical cancer in </w:t>
      </w:r>
      <w:r>
        <w:rPr>
          <w:i/>
        </w:rPr>
        <w:t xml:space="preserve">female </w:t>
      </w:r>
      <w:r w:rsidRPr="00BF1538">
        <w:rPr>
          <w:i/>
        </w:rPr>
        <w:t xml:space="preserve">patients ages 23 to 64 by </w:t>
      </w:r>
      <w:r>
        <w:rPr>
          <w:rFonts w:cstheme="minorHAnsi"/>
          <w:bCs/>
          <w:i/>
        </w:rPr>
        <w:t xml:space="preserve">from 22% as of January 1 to 25.3% by February 28. </w:t>
      </w:r>
    </w:p>
    <w:p w:rsidR="00C67BEA" w:rsidRDefault="00C67BEA" w:rsidP="00B06AB9">
      <w:pPr>
        <w:spacing w:after="0" w:line="240" w:lineRule="auto"/>
        <w:rPr>
          <w:bCs/>
          <w:u w:val="single"/>
        </w:rPr>
      </w:pPr>
    </w:p>
    <w:p w:rsidR="00176B43" w:rsidRDefault="0084697F" w:rsidP="00B06AB9">
      <w:pPr>
        <w:spacing w:after="0" w:line="240" w:lineRule="auto"/>
        <w:rPr>
          <w:b/>
        </w:rPr>
      </w:pPr>
      <w:r w:rsidRPr="0084697F">
        <w:rPr>
          <w:b/>
        </w:rPr>
        <w:t>Percent versus percentage points</w:t>
      </w:r>
      <w:r w:rsidR="00BF1538">
        <w:rPr>
          <w:b/>
        </w:rPr>
        <w:t xml:space="preserve"> in specific aims</w:t>
      </w:r>
    </w:p>
    <w:p w:rsidR="00BF1538" w:rsidRDefault="00BF1538" w:rsidP="00B06AB9">
      <w:pPr>
        <w:spacing w:after="0" w:line="240" w:lineRule="auto"/>
        <w:rPr>
          <w:b/>
        </w:rPr>
      </w:pPr>
    </w:p>
    <w:p w:rsidR="00761803" w:rsidRDefault="00094666" w:rsidP="00B06AB9">
      <w:pPr>
        <w:spacing w:after="0" w:line="240" w:lineRule="auto"/>
      </w:pPr>
      <w:r>
        <w:t xml:space="preserve">People often use </w:t>
      </w:r>
      <w:r w:rsidR="00BF1538" w:rsidRPr="00BF1538">
        <w:rPr>
          <w:i/>
        </w:rPr>
        <w:t>percent</w:t>
      </w:r>
      <w:r w:rsidR="00BF1538">
        <w:t xml:space="preserve"> and </w:t>
      </w:r>
      <w:r w:rsidR="00BF1538" w:rsidRPr="00BF1538">
        <w:rPr>
          <w:i/>
        </w:rPr>
        <w:t>percentage</w:t>
      </w:r>
      <w:r>
        <w:t xml:space="preserve"> </w:t>
      </w:r>
      <w:r w:rsidR="00760597">
        <w:t>increases and decreases i</w:t>
      </w:r>
      <w:r>
        <w:t xml:space="preserve">nterchangeably but they </w:t>
      </w:r>
      <w:r w:rsidR="00761803">
        <w:t>are different (Table 5)</w:t>
      </w:r>
      <w:r>
        <w:t xml:space="preserve">. </w:t>
      </w:r>
      <w:r w:rsidR="00761803">
        <w:t xml:space="preserve"> </w:t>
      </w:r>
      <w:r w:rsidR="00C13D9F">
        <w:t>You will find that using percentage points is cleaner.</w:t>
      </w:r>
      <w:r w:rsidR="00BF1538">
        <w:t xml:space="preserve">  In </w:t>
      </w:r>
      <w:r w:rsidR="00761803">
        <w:t>Table 5 below</w:t>
      </w:r>
      <w:r w:rsidR="003D05D5">
        <w:t>, if the baseline is 22%, then a 15% increase is 25.3%.  But an increase in 15 percentage points is an increase from 22% to 37%.</w:t>
      </w:r>
      <w:r w:rsidR="00761803">
        <w:t xml:space="preserve">  That is a big difference in the numbers of patients you will need to screen to reach your target!  Examples for increasing and decreasing rates are below using </w:t>
      </w:r>
      <w:proofErr w:type="spellStart"/>
      <w:r w:rsidR="00761803">
        <w:t>percents</w:t>
      </w:r>
      <w:proofErr w:type="spellEnd"/>
      <w:r w:rsidR="00761803">
        <w:t xml:space="preserve"> v percentages are below (Tables 6 and 7). </w:t>
      </w:r>
      <w:r w:rsidR="00E13BD4">
        <w:t>Having trouble remembering middle school math?  See Tables 8 and 9!</w:t>
      </w:r>
    </w:p>
    <w:p w:rsidR="00761803" w:rsidRDefault="00761803" w:rsidP="00B06AB9">
      <w:pPr>
        <w:spacing w:after="0" w:line="240" w:lineRule="auto"/>
      </w:pPr>
      <w:r>
        <w:t xml:space="preserve"> </w:t>
      </w:r>
    </w:p>
    <w:p w:rsidR="003D05D5" w:rsidRPr="00761803" w:rsidRDefault="00761803" w:rsidP="00B06AB9">
      <w:pPr>
        <w:spacing w:after="0" w:line="240" w:lineRule="auto"/>
        <w:rPr>
          <w:u w:val="single"/>
        </w:rPr>
      </w:pPr>
      <w:r w:rsidRPr="00761803">
        <w:rPr>
          <w:u w:val="single"/>
        </w:rPr>
        <w:t>Table 5. Percent v percentage points</w:t>
      </w:r>
    </w:p>
    <w:p w:rsidR="00761803" w:rsidRDefault="00761803" w:rsidP="00B06AB9">
      <w:pPr>
        <w:spacing w:after="0" w:line="240" w:lineRule="auto"/>
      </w:pPr>
    </w:p>
    <w:tbl>
      <w:tblPr>
        <w:tblStyle w:val="TableGrid"/>
        <w:tblW w:w="0" w:type="auto"/>
        <w:tblLook w:val="04A0" w:firstRow="1" w:lastRow="0" w:firstColumn="1" w:lastColumn="0" w:noHBand="0" w:noVBand="1"/>
      </w:tblPr>
      <w:tblGrid>
        <w:gridCol w:w="1998"/>
        <w:gridCol w:w="7470"/>
      </w:tblGrid>
      <w:tr w:rsidR="00C13D9F" w:rsidTr="00C13D9F">
        <w:tc>
          <w:tcPr>
            <w:tcW w:w="1998" w:type="dxa"/>
          </w:tcPr>
          <w:p w:rsidR="00C13D9F" w:rsidRDefault="00C13D9F" w:rsidP="00B06AB9">
            <w:r>
              <w:t>Percent</w:t>
            </w:r>
          </w:p>
        </w:tc>
        <w:tc>
          <w:tcPr>
            <w:tcW w:w="7470" w:type="dxa"/>
          </w:tcPr>
          <w:p w:rsidR="00761803" w:rsidRDefault="00761803" w:rsidP="00BF1538">
            <w:r>
              <w:t>Baseline screening rate:  22%</w:t>
            </w:r>
          </w:p>
          <w:p w:rsidR="00C13D9F" w:rsidRDefault="00BF1538" w:rsidP="00BF1538">
            <w:r>
              <w:t>We aim to i</w:t>
            </w:r>
            <w:r w:rsidRPr="00D9323A">
              <w:t xml:space="preserve">ncrease screening rate </w:t>
            </w:r>
            <w:r>
              <w:t xml:space="preserve">for cervical cancer in </w:t>
            </w:r>
            <w:r w:rsidR="00761803">
              <w:t xml:space="preserve">eligible </w:t>
            </w:r>
            <w:r>
              <w:t xml:space="preserve">female patients </w:t>
            </w:r>
            <w:r w:rsidRPr="00285EA8">
              <w:rPr>
                <w:b/>
              </w:rPr>
              <w:t xml:space="preserve">by </w:t>
            </w:r>
            <w:r>
              <w:rPr>
                <w:b/>
              </w:rPr>
              <w:t>1</w:t>
            </w:r>
            <w:r w:rsidRPr="00285EA8">
              <w:rPr>
                <w:b/>
              </w:rPr>
              <w:t>5%</w:t>
            </w:r>
            <w:r w:rsidRPr="00D9323A">
              <w:t xml:space="preserve"> </w:t>
            </w:r>
            <w:r w:rsidR="00761803">
              <w:t>from January to February (15% more than 22% is 25.3%).</w:t>
            </w:r>
          </w:p>
          <w:p w:rsidR="00BF1538" w:rsidRDefault="00BF1538" w:rsidP="00BF1538"/>
        </w:tc>
      </w:tr>
      <w:tr w:rsidR="00C13D9F" w:rsidTr="00C13D9F">
        <w:tc>
          <w:tcPr>
            <w:tcW w:w="1998" w:type="dxa"/>
          </w:tcPr>
          <w:p w:rsidR="00C13D9F" w:rsidRDefault="00C13D9F" w:rsidP="00B06AB9">
            <w:r>
              <w:t>Percentage points</w:t>
            </w:r>
          </w:p>
        </w:tc>
        <w:tc>
          <w:tcPr>
            <w:tcW w:w="7470" w:type="dxa"/>
          </w:tcPr>
          <w:p w:rsidR="00761803" w:rsidRDefault="00761803" w:rsidP="00B06AB9">
            <w:r>
              <w:t>Baseline screening rate:  22%</w:t>
            </w:r>
          </w:p>
          <w:p w:rsidR="00BF1538" w:rsidRPr="00761803" w:rsidRDefault="00BF1538" w:rsidP="00DC56CE">
            <w:pPr>
              <w:rPr>
                <w:rFonts w:cstheme="minorHAnsi"/>
                <w:bCs/>
              </w:rPr>
            </w:pPr>
            <w:r w:rsidRPr="00BF1538">
              <w:t xml:space="preserve">We aim to increase screening rate for cervical cancer in </w:t>
            </w:r>
            <w:r w:rsidR="00761803">
              <w:t xml:space="preserve">eligible </w:t>
            </w:r>
            <w:r w:rsidRPr="00BF1538">
              <w:t xml:space="preserve">female patients </w:t>
            </w:r>
            <w:r w:rsidRPr="00BF1538">
              <w:rPr>
                <w:b/>
              </w:rPr>
              <w:t xml:space="preserve">by </w:t>
            </w:r>
            <w:r w:rsidR="003D05D5">
              <w:rPr>
                <w:b/>
              </w:rPr>
              <w:t>15</w:t>
            </w:r>
            <w:r w:rsidR="003D05D5" w:rsidRPr="007544E2">
              <w:rPr>
                <w:b/>
              </w:rPr>
              <w:t xml:space="preserve"> percentage points</w:t>
            </w:r>
            <w:r w:rsidR="003D05D5">
              <w:rPr>
                <w:b/>
              </w:rPr>
              <w:t xml:space="preserve"> </w:t>
            </w:r>
            <w:r w:rsidRPr="00BF1538">
              <w:rPr>
                <w:rFonts w:cstheme="minorHAnsi"/>
                <w:b/>
                <w:bCs/>
              </w:rPr>
              <w:t xml:space="preserve">from 22% </w:t>
            </w:r>
            <w:r w:rsidR="009E4B0B">
              <w:rPr>
                <w:rFonts w:cstheme="minorHAnsi"/>
                <w:bCs/>
              </w:rPr>
              <w:t>from</w:t>
            </w:r>
            <w:r w:rsidRPr="00BF1538">
              <w:rPr>
                <w:rFonts w:cstheme="minorHAnsi"/>
                <w:bCs/>
              </w:rPr>
              <w:t xml:space="preserve"> January </w:t>
            </w:r>
            <w:r w:rsidR="00DC56CE">
              <w:rPr>
                <w:rFonts w:cstheme="minorHAnsi"/>
                <w:bCs/>
              </w:rPr>
              <w:t>as of January 1</w:t>
            </w:r>
            <w:r w:rsidRPr="00BF1538">
              <w:rPr>
                <w:rFonts w:cstheme="minorHAnsi"/>
                <w:b/>
                <w:bCs/>
              </w:rPr>
              <w:t xml:space="preserve"> to </w:t>
            </w:r>
            <w:r w:rsidR="003D05D5" w:rsidRPr="003D05D5">
              <w:rPr>
                <w:b/>
              </w:rPr>
              <w:t>37</w:t>
            </w:r>
            <w:r w:rsidRPr="00BF1538">
              <w:rPr>
                <w:rFonts w:cstheme="minorHAnsi"/>
                <w:b/>
                <w:bCs/>
              </w:rPr>
              <w:t>%</w:t>
            </w:r>
            <w:r w:rsidRPr="00BF1538">
              <w:rPr>
                <w:rFonts w:cstheme="minorHAnsi"/>
                <w:bCs/>
              </w:rPr>
              <w:t xml:space="preserve"> by February 28.</w:t>
            </w:r>
          </w:p>
        </w:tc>
      </w:tr>
    </w:tbl>
    <w:p w:rsidR="00094666" w:rsidRDefault="00094666" w:rsidP="00B06AB9">
      <w:pPr>
        <w:spacing w:after="0" w:line="240" w:lineRule="auto"/>
      </w:pPr>
    </w:p>
    <w:p w:rsidR="003D05D5" w:rsidRPr="009E4B0B" w:rsidRDefault="003D05D5" w:rsidP="00660456">
      <w:pPr>
        <w:pStyle w:val="ListParagraph"/>
        <w:numPr>
          <w:ilvl w:val="0"/>
          <w:numId w:val="15"/>
        </w:numPr>
        <w:rPr>
          <w:i/>
          <w:color w:val="FF0000"/>
        </w:rPr>
      </w:pPr>
      <w:r w:rsidRPr="009E4B0B">
        <w:rPr>
          <w:i/>
          <w:color w:val="FF0000"/>
        </w:rPr>
        <w:t xml:space="preserve">Key point: </w:t>
      </w:r>
      <w:r w:rsidR="00CF008A">
        <w:rPr>
          <w:i/>
          <w:color w:val="FF0000"/>
        </w:rPr>
        <w:t>Percentage points are cleaner and easier to work with.</w:t>
      </w:r>
    </w:p>
    <w:p w:rsidR="003D05D5" w:rsidRDefault="003D05D5" w:rsidP="00B06AB9">
      <w:pPr>
        <w:spacing w:after="0" w:line="240" w:lineRule="auto"/>
        <w:rPr>
          <w:u w:val="single"/>
        </w:rPr>
      </w:pPr>
    </w:p>
    <w:p w:rsidR="00165FEA" w:rsidRPr="00165FEA" w:rsidRDefault="00761803" w:rsidP="00165FEA">
      <w:pPr>
        <w:spacing w:after="0" w:line="240" w:lineRule="auto"/>
        <w:rPr>
          <w:i/>
          <w:u w:val="single"/>
        </w:rPr>
      </w:pPr>
      <w:r>
        <w:rPr>
          <w:u w:val="single"/>
        </w:rPr>
        <w:t xml:space="preserve">Table 6.  </w:t>
      </w:r>
      <w:r w:rsidR="00165FEA" w:rsidRPr="00913689">
        <w:rPr>
          <w:u w:val="single"/>
        </w:rPr>
        <w:t>Increase screening rate: percent v percentage points</w:t>
      </w:r>
    </w:p>
    <w:tbl>
      <w:tblPr>
        <w:tblStyle w:val="TableGrid"/>
        <w:tblW w:w="0" w:type="auto"/>
        <w:tblLook w:val="04A0" w:firstRow="1" w:lastRow="0" w:firstColumn="1" w:lastColumn="0" w:noHBand="0" w:noVBand="1"/>
      </w:tblPr>
      <w:tblGrid>
        <w:gridCol w:w="2394"/>
        <w:gridCol w:w="1381"/>
        <w:gridCol w:w="1260"/>
        <w:gridCol w:w="1890"/>
        <w:gridCol w:w="1800"/>
      </w:tblGrid>
      <w:tr w:rsidR="00165FEA" w:rsidRPr="0089529A" w:rsidTr="00165FEA">
        <w:tc>
          <w:tcPr>
            <w:tcW w:w="2394" w:type="dxa"/>
            <w:shd w:val="clear" w:color="auto" w:fill="DBE5F1" w:themeFill="accent1" w:themeFillTint="33"/>
          </w:tcPr>
          <w:p w:rsidR="00165FEA" w:rsidRPr="0089529A" w:rsidRDefault="00165FEA" w:rsidP="002C6576">
            <w:pPr>
              <w:rPr>
                <w:b/>
              </w:rPr>
            </w:pPr>
            <w:r w:rsidRPr="0089529A">
              <w:rPr>
                <w:b/>
              </w:rPr>
              <w:t>Month</w:t>
            </w:r>
          </w:p>
        </w:tc>
        <w:tc>
          <w:tcPr>
            <w:tcW w:w="1381" w:type="dxa"/>
            <w:shd w:val="clear" w:color="auto" w:fill="DBE5F1" w:themeFill="accent1" w:themeFillTint="33"/>
          </w:tcPr>
          <w:p w:rsidR="00165FEA" w:rsidRPr="0089529A" w:rsidRDefault="00165FEA" w:rsidP="002C6576">
            <w:pPr>
              <w:rPr>
                <w:b/>
              </w:rPr>
            </w:pPr>
            <w:r w:rsidRPr="0089529A">
              <w:rPr>
                <w:b/>
              </w:rPr>
              <w:t xml:space="preserve"># eligible </w:t>
            </w:r>
            <w:r>
              <w:rPr>
                <w:b/>
              </w:rPr>
              <w:t>patients</w:t>
            </w:r>
            <w:r>
              <w:t xml:space="preserve">: </w:t>
            </w:r>
            <w:r w:rsidRPr="002C6576">
              <w:rPr>
                <w:b/>
              </w:rPr>
              <w:t>A+B</w:t>
            </w:r>
          </w:p>
        </w:tc>
        <w:tc>
          <w:tcPr>
            <w:tcW w:w="1260" w:type="dxa"/>
            <w:shd w:val="clear" w:color="auto" w:fill="DBE5F1" w:themeFill="accent1" w:themeFillTint="33"/>
          </w:tcPr>
          <w:p w:rsidR="00165FEA" w:rsidRPr="0089529A" w:rsidRDefault="00165FEA" w:rsidP="002C6576">
            <w:pPr>
              <w:rPr>
                <w:b/>
              </w:rPr>
            </w:pPr>
            <w:r w:rsidRPr="0089529A">
              <w:rPr>
                <w:b/>
              </w:rPr>
              <w:t xml:space="preserve"># </w:t>
            </w:r>
            <w:r>
              <w:rPr>
                <w:b/>
              </w:rPr>
              <w:t xml:space="preserve">screened </w:t>
            </w:r>
            <w:r w:rsidRPr="0089529A">
              <w:rPr>
                <w:b/>
              </w:rPr>
              <w:t xml:space="preserve">eligible </w:t>
            </w:r>
            <w:r>
              <w:rPr>
                <w:b/>
              </w:rPr>
              <w:t>patients: A</w:t>
            </w:r>
          </w:p>
        </w:tc>
        <w:tc>
          <w:tcPr>
            <w:tcW w:w="1890" w:type="dxa"/>
            <w:shd w:val="clear" w:color="auto" w:fill="DBE5F1" w:themeFill="accent1" w:themeFillTint="33"/>
          </w:tcPr>
          <w:p w:rsidR="00165FEA" w:rsidRPr="0089529A" w:rsidRDefault="00165FEA" w:rsidP="002C6576">
            <w:pPr>
              <w:rPr>
                <w:b/>
              </w:rPr>
            </w:pPr>
            <w:r>
              <w:rPr>
                <w:b/>
              </w:rPr>
              <w:t xml:space="preserve">15% </w:t>
            </w:r>
            <w:r w:rsidRPr="0089529A">
              <w:rPr>
                <w:b/>
              </w:rPr>
              <w:t>Percent</w:t>
            </w:r>
            <w:r>
              <w:rPr>
                <w:b/>
              </w:rPr>
              <w:t xml:space="preserve"> increase</w:t>
            </w:r>
          </w:p>
        </w:tc>
        <w:tc>
          <w:tcPr>
            <w:tcW w:w="1800" w:type="dxa"/>
            <w:shd w:val="clear" w:color="auto" w:fill="DBE5F1" w:themeFill="accent1" w:themeFillTint="33"/>
          </w:tcPr>
          <w:p w:rsidR="00165FEA" w:rsidRPr="0089529A" w:rsidRDefault="00165FEA" w:rsidP="002C6576">
            <w:pPr>
              <w:rPr>
                <w:b/>
              </w:rPr>
            </w:pPr>
            <w:r>
              <w:rPr>
                <w:b/>
              </w:rPr>
              <w:t>15 Percentage points increase</w:t>
            </w:r>
          </w:p>
        </w:tc>
      </w:tr>
      <w:tr w:rsidR="00165FEA" w:rsidTr="00165FEA">
        <w:tc>
          <w:tcPr>
            <w:tcW w:w="2394" w:type="dxa"/>
          </w:tcPr>
          <w:p w:rsidR="00165FEA" w:rsidRDefault="00165FEA" w:rsidP="00DC56CE">
            <w:r>
              <w:t xml:space="preserve">January </w:t>
            </w:r>
            <w:r w:rsidR="00DC56CE">
              <w:t>1</w:t>
            </w:r>
            <w:r>
              <w:t xml:space="preserve"> Baseline</w:t>
            </w:r>
          </w:p>
        </w:tc>
        <w:tc>
          <w:tcPr>
            <w:tcW w:w="1381" w:type="dxa"/>
          </w:tcPr>
          <w:p w:rsidR="00165FEA" w:rsidRDefault="00165FEA" w:rsidP="002C6576">
            <w:r>
              <w:t>150</w:t>
            </w:r>
          </w:p>
        </w:tc>
        <w:tc>
          <w:tcPr>
            <w:tcW w:w="1260" w:type="dxa"/>
          </w:tcPr>
          <w:p w:rsidR="00165FEA" w:rsidRDefault="00165FEA" w:rsidP="002C6576">
            <w:r>
              <w:t xml:space="preserve">33 </w:t>
            </w:r>
          </w:p>
        </w:tc>
        <w:tc>
          <w:tcPr>
            <w:tcW w:w="1890" w:type="dxa"/>
          </w:tcPr>
          <w:p w:rsidR="00165FEA" w:rsidRDefault="00165FEA" w:rsidP="002C6576">
            <w:r w:rsidRPr="00285EA8">
              <w:rPr>
                <w:rFonts w:ascii="Calibri" w:eastAsia="Times New Roman" w:hAnsi="Calibri" w:cs="Arial"/>
                <w:color w:val="000000" w:themeColor="dark1"/>
                <w:kern w:val="24"/>
              </w:rPr>
              <w:t>Baseline 22%</w:t>
            </w:r>
          </w:p>
        </w:tc>
        <w:tc>
          <w:tcPr>
            <w:tcW w:w="1800" w:type="dxa"/>
          </w:tcPr>
          <w:p w:rsidR="00165FEA" w:rsidRPr="00285EA8" w:rsidRDefault="00165FEA" w:rsidP="002C6576">
            <w:pPr>
              <w:rPr>
                <w:rFonts w:ascii="Calibri" w:eastAsia="Times New Roman" w:hAnsi="Calibri" w:cs="Arial"/>
                <w:color w:val="000000" w:themeColor="dark1"/>
                <w:kern w:val="24"/>
              </w:rPr>
            </w:pPr>
            <w:r w:rsidRPr="00285EA8">
              <w:rPr>
                <w:rFonts w:ascii="Calibri" w:eastAsia="Times New Roman" w:hAnsi="Calibri" w:cs="Arial"/>
                <w:color w:val="000000" w:themeColor="dark1"/>
                <w:kern w:val="24"/>
              </w:rPr>
              <w:t>Baseline 22%</w:t>
            </w:r>
          </w:p>
        </w:tc>
      </w:tr>
      <w:tr w:rsidR="00165FEA" w:rsidTr="00165FEA">
        <w:tc>
          <w:tcPr>
            <w:tcW w:w="2394" w:type="dxa"/>
          </w:tcPr>
          <w:p w:rsidR="00165FEA" w:rsidRDefault="00165FEA" w:rsidP="002C6576">
            <w:r>
              <w:t xml:space="preserve">February </w:t>
            </w:r>
            <w:r w:rsidR="00DC56CE">
              <w:t xml:space="preserve">28 </w:t>
            </w:r>
            <w:r>
              <w:t>Target</w:t>
            </w:r>
          </w:p>
        </w:tc>
        <w:tc>
          <w:tcPr>
            <w:tcW w:w="1381" w:type="dxa"/>
          </w:tcPr>
          <w:p w:rsidR="00165FEA" w:rsidRPr="00085174" w:rsidRDefault="00085174" w:rsidP="00085174">
            <w:pPr>
              <w:rPr>
                <w:vertAlign w:val="superscript"/>
              </w:rPr>
            </w:pPr>
            <w:r w:rsidRPr="00085174">
              <w:rPr>
                <w:color w:val="FF0000"/>
              </w:rPr>
              <w:t>150</w:t>
            </w:r>
            <w:r w:rsidRPr="00085174">
              <w:rPr>
                <w:rFonts w:cstheme="minorHAnsi"/>
                <w:color w:val="FF0000"/>
                <w:vertAlign w:val="superscript"/>
              </w:rPr>
              <w:t>†</w:t>
            </w:r>
          </w:p>
        </w:tc>
        <w:tc>
          <w:tcPr>
            <w:tcW w:w="1260" w:type="dxa"/>
          </w:tcPr>
          <w:p w:rsidR="00165FEA" w:rsidRPr="00C13D9F" w:rsidRDefault="00085174" w:rsidP="002C6576">
            <w:pPr>
              <w:rPr>
                <w:b/>
              </w:rPr>
            </w:pPr>
            <w:proofErr w:type="gramStart"/>
            <w:r>
              <w:rPr>
                <w:b/>
                <w:highlight w:val="cyan"/>
              </w:rPr>
              <w:t xml:space="preserve">Target </w:t>
            </w:r>
            <w:r w:rsidR="00165FEA" w:rsidRPr="00085174">
              <w:rPr>
                <w:b/>
                <w:highlight w:val="cyan"/>
              </w:rPr>
              <w:t>???</w:t>
            </w:r>
            <w:proofErr w:type="gramEnd"/>
          </w:p>
        </w:tc>
        <w:tc>
          <w:tcPr>
            <w:tcW w:w="1890" w:type="dxa"/>
          </w:tcPr>
          <w:p w:rsidR="00165FEA" w:rsidRPr="00165FEA" w:rsidRDefault="00165FEA" w:rsidP="002C6576">
            <w:r w:rsidRPr="00165FEA">
              <w:t xml:space="preserve">22% * 1.15 =Target </w:t>
            </w:r>
            <w:r w:rsidRPr="00165FEA">
              <w:rPr>
                <w:highlight w:val="yellow"/>
              </w:rPr>
              <w:t>25.3</w:t>
            </w:r>
            <w:r w:rsidRPr="00165FEA">
              <w:t>%</w:t>
            </w:r>
          </w:p>
        </w:tc>
        <w:tc>
          <w:tcPr>
            <w:tcW w:w="1800" w:type="dxa"/>
          </w:tcPr>
          <w:p w:rsidR="00165FEA" w:rsidRPr="00165FEA" w:rsidRDefault="00165FEA" w:rsidP="00165FEA">
            <w:pPr>
              <w:rPr>
                <w:highlight w:val="yellow"/>
              </w:rPr>
            </w:pPr>
            <w:r w:rsidRPr="00165FEA">
              <w:t xml:space="preserve">22% + 15 points = </w:t>
            </w:r>
            <w:r>
              <w:t>T</w:t>
            </w:r>
            <w:r w:rsidRPr="00165FEA">
              <w:t xml:space="preserve">arget </w:t>
            </w:r>
            <w:r w:rsidRPr="00165FEA">
              <w:rPr>
                <w:highlight w:val="yellow"/>
              </w:rPr>
              <w:t>37%</w:t>
            </w:r>
          </w:p>
        </w:tc>
      </w:tr>
      <w:tr w:rsidR="00165FEA" w:rsidTr="00165FEA">
        <w:tc>
          <w:tcPr>
            <w:tcW w:w="2394" w:type="dxa"/>
          </w:tcPr>
          <w:p w:rsidR="00165FEA" w:rsidRDefault="00165FEA" w:rsidP="002C6576">
            <w:r>
              <w:t>How many more patients need to be screened in February?</w:t>
            </w:r>
          </w:p>
        </w:tc>
        <w:tc>
          <w:tcPr>
            <w:tcW w:w="1381" w:type="dxa"/>
          </w:tcPr>
          <w:p w:rsidR="00165FEA" w:rsidRDefault="00165FEA" w:rsidP="002C6576"/>
        </w:tc>
        <w:tc>
          <w:tcPr>
            <w:tcW w:w="1260" w:type="dxa"/>
          </w:tcPr>
          <w:p w:rsidR="00165FEA" w:rsidRDefault="00165FEA" w:rsidP="002C6576"/>
        </w:tc>
        <w:tc>
          <w:tcPr>
            <w:tcW w:w="1890" w:type="dxa"/>
          </w:tcPr>
          <w:p w:rsidR="00165FEA" w:rsidRPr="00165FEA" w:rsidRDefault="00085174" w:rsidP="002C6576">
            <w:r w:rsidRPr="00085174">
              <w:rPr>
                <w:highlight w:val="cyan"/>
              </w:rPr>
              <w:t>Target 38</w:t>
            </w:r>
            <w:r w:rsidRPr="00085174">
              <w:t xml:space="preserve"> patients which is </w:t>
            </w:r>
            <w:r w:rsidR="00165FEA" w:rsidRPr="00085174">
              <w:t>5 more patients</w:t>
            </w:r>
          </w:p>
        </w:tc>
        <w:tc>
          <w:tcPr>
            <w:tcW w:w="1800" w:type="dxa"/>
          </w:tcPr>
          <w:p w:rsidR="00165FEA" w:rsidRPr="00085174" w:rsidRDefault="00085174" w:rsidP="002C6576">
            <w:r w:rsidRPr="00085174">
              <w:rPr>
                <w:highlight w:val="cyan"/>
              </w:rPr>
              <w:t>Target 56</w:t>
            </w:r>
            <w:r w:rsidRPr="00085174">
              <w:t xml:space="preserve"> patients, which is</w:t>
            </w:r>
            <w:r>
              <w:t xml:space="preserve"> 23 more patients</w:t>
            </w:r>
          </w:p>
        </w:tc>
      </w:tr>
    </w:tbl>
    <w:p w:rsidR="00C53548" w:rsidRDefault="00C53548" w:rsidP="00B06AB9">
      <w:pPr>
        <w:spacing w:after="0" w:line="240" w:lineRule="auto"/>
      </w:pPr>
    </w:p>
    <w:p w:rsidR="00165FEA" w:rsidRDefault="00085174" w:rsidP="00B06AB9">
      <w:pPr>
        <w:spacing w:after="0" w:line="240" w:lineRule="auto"/>
      </w:pPr>
      <w:r w:rsidRPr="00085174">
        <w:rPr>
          <w:rFonts w:cstheme="minorHAnsi"/>
          <w:color w:val="FF0000"/>
        </w:rPr>
        <w:t>†</w:t>
      </w:r>
      <w:r w:rsidR="00165FEA" w:rsidRPr="00085174">
        <w:rPr>
          <w:color w:val="FF0000"/>
        </w:rPr>
        <w:t>Challenge</w:t>
      </w:r>
      <w:r w:rsidR="00165FEA">
        <w:t xml:space="preserve">:  </w:t>
      </w:r>
      <w:r w:rsidR="00DC56CE">
        <w:t xml:space="preserve">Obviously the January 1 baseline is based on December 31. </w:t>
      </w:r>
      <w:r w:rsidR="00165FEA">
        <w:t xml:space="preserve">What will you use for your denominator if you don’t yet know how many eligible patients will actually keep their appointments? </w:t>
      </w:r>
      <w:r>
        <w:t xml:space="preserve">You can use the denominator from the previous month, or estimate it based on an average of previous time periods.  </w:t>
      </w:r>
    </w:p>
    <w:p w:rsidR="00E13BD4" w:rsidRDefault="00E13BD4" w:rsidP="00B06AB9">
      <w:pPr>
        <w:spacing w:after="0" w:line="240" w:lineRule="auto"/>
      </w:pPr>
    </w:p>
    <w:p w:rsidR="00CF008A" w:rsidRPr="00CF008A" w:rsidRDefault="00CF008A" w:rsidP="00CF008A">
      <w:pPr>
        <w:pStyle w:val="ListParagraph"/>
        <w:numPr>
          <w:ilvl w:val="0"/>
          <w:numId w:val="16"/>
        </w:numPr>
        <w:ind w:left="450" w:hanging="450"/>
        <w:jc w:val="center"/>
        <w:rPr>
          <w:b/>
          <w:noProof/>
          <w:color w:val="FF0000"/>
        </w:rPr>
      </w:pPr>
      <w:r w:rsidRPr="00CF008A">
        <w:rPr>
          <w:i/>
          <w:color w:val="FF0000"/>
        </w:rPr>
        <w:t xml:space="preserve">Key point: Estimate the denominator for your targets based on previous periods of data collection. </w:t>
      </w:r>
    </w:p>
    <w:p w:rsidR="00E13BD4" w:rsidRDefault="00E13BD4" w:rsidP="00B06AB9">
      <w:pPr>
        <w:spacing w:after="0" w:line="240" w:lineRule="auto"/>
      </w:pPr>
    </w:p>
    <w:p w:rsidR="00E13BD4" w:rsidRDefault="00E13BD4" w:rsidP="00B06AB9">
      <w:pPr>
        <w:spacing w:after="0" w:line="240" w:lineRule="auto"/>
      </w:pPr>
    </w:p>
    <w:p w:rsidR="00CF008A" w:rsidRDefault="00CF008A" w:rsidP="00B06AB9">
      <w:pPr>
        <w:spacing w:after="0" w:line="240" w:lineRule="auto"/>
      </w:pPr>
    </w:p>
    <w:p w:rsidR="00913689" w:rsidRPr="00913689" w:rsidRDefault="00913689" w:rsidP="00913689">
      <w:pPr>
        <w:spacing w:after="0" w:line="240" w:lineRule="auto"/>
        <w:rPr>
          <w:u w:val="single"/>
        </w:rPr>
      </w:pPr>
      <w:r>
        <w:rPr>
          <w:u w:val="single"/>
        </w:rPr>
        <w:t>Table 7</w:t>
      </w:r>
      <w:r w:rsidRPr="00913689">
        <w:rPr>
          <w:u w:val="single"/>
        </w:rPr>
        <w:t>.  Decrease no-show rate: percent v percentage points</w:t>
      </w:r>
    </w:p>
    <w:tbl>
      <w:tblPr>
        <w:tblStyle w:val="TableGrid"/>
        <w:tblW w:w="0" w:type="auto"/>
        <w:tblLook w:val="04A0" w:firstRow="1" w:lastRow="0" w:firstColumn="1" w:lastColumn="0" w:noHBand="0" w:noVBand="1"/>
      </w:tblPr>
      <w:tblGrid>
        <w:gridCol w:w="2245"/>
        <w:gridCol w:w="1708"/>
        <w:gridCol w:w="1260"/>
        <w:gridCol w:w="1890"/>
        <w:gridCol w:w="1800"/>
      </w:tblGrid>
      <w:tr w:rsidR="00913689" w:rsidRPr="0089529A" w:rsidTr="00913689">
        <w:tc>
          <w:tcPr>
            <w:tcW w:w="2245" w:type="dxa"/>
            <w:shd w:val="clear" w:color="auto" w:fill="DBE5F1" w:themeFill="accent1" w:themeFillTint="33"/>
          </w:tcPr>
          <w:p w:rsidR="00913689" w:rsidRPr="0089529A" w:rsidRDefault="00913689" w:rsidP="00913689">
            <w:pPr>
              <w:rPr>
                <w:b/>
              </w:rPr>
            </w:pPr>
            <w:r w:rsidRPr="0089529A">
              <w:rPr>
                <w:b/>
              </w:rPr>
              <w:t>Month</w:t>
            </w:r>
          </w:p>
        </w:tc>
        <w:tc>
          <w:tcPr>
            <w:tcW w:w="1708" w:type="dxa"/>
            <w:shd w:val="clear" w:color="auto" w:fill="DBE5F1" w:themeFill="accent1" w:themeFillTint="33"/>
          </w:tcPr>
          <w:p w:rsidR="00913689" w:rsidRPr="0089529A" w:rsidRDefault="00913689" w:rsidP="00913689">
            <w:pPr>
              <w:rPr>
                <w:b/>
              </w:rPr>
            </w:pPr>
            <w:r>
              <w:rPr>
                <w:b/>
              </w:rPr>
              <w:t># patients with scheduled appointments</w:t>
            </w:r>
            <w:r>
              <w:t xml:space="preserve">: </w:t>
            </w:r>
            <w:r w:rsidRPr="002C6576">
              <w:rPr>
                <w:b/>
              </w:rPr>
              <w:t>A+B</w:t>
            </w:r>
          </w:p>
        </w:tc>
        <w:tc>
          <w:tcPr>
            <w:tcW w:w="1260" w:type="dxa"/>
            <w:shd w:val="clear" w:color="auto" w:fill="DBE5F1" w:themeFill="accent1" w:themeFillTint="33"/>
          </w:tcPr>
          <w:p w:rsidR="00913689" w:rsidRPr="0089529A" w:rsidRDefault="00913689" w:rsidP="00913689">
            <w:pPr>
              <w:rPr>
                <w:b/>
              </w:rPr>
            </w:pPr>
            <w:r w:rsidRPr="0089529A">
              <w:rPr>
                <w:b/>
              </w:rPr>
              <w:t xml:space="preserve"># </w:t>
            </w:r>
            <w:r>
              <w:rPr>
                <w:b/>
              </w:rPr>
              <w:t>no-show</w:t>
            </w:r>
            <w:r w:rsidRPr="0089529A">
              <w:rPr>
                <w:b/>
              </w:rPr>
              <w:t xml:space="preserve"> </w:t>
            </w:r>
            <w:r>
              <w:rPr>
                <w:b/>
              </w:rPr>
              <w:t>patients: A</w:t>
            </w:r>
          </w:p>
        </w:tc>
        <w:tc>
          <w:tcPr>
            <w:tcW w:w="1890" w:type="dxa"/>
            <w:shd w:val="clear" w:color="auto" w:fill="DBE5F1" w:themeFill="accent1" w:themeFillTint="33"/>
          </w:tcPr>
          <w:p w:rsidR="00913689" w:rsidRPr="0089529A" w:rsidRDefault="00913689" w:rsidP="00913689">
            <w:pPr>
              <w:rPr>
                <w:b/>
              </w:rPr>
            </w:pPr>
            <w:r>
              <w:rPr>
                <w:b/>
              </w:rPr>
              <w:t xml:space="preserve">15% </w:t>
            </w:r>
            <w:r w:rsidRPr="0089529A">
              <w:rPr>
                <w:b/>
              </w:rPr>
              <w:t>Percent</w:t>
            </w:r>
            <w:r>
              <w:rPr>
                <w:b/>
              </w:rPr>
              <w:t xml:space="preserve"> decrease</w:t>
            </w:r>
          </w:p>
        </w:tc>
        <w:tc>
          <w:tcPr>
            <w:tcW w:w="1800" w:type="dxa"/>
            <w:shd w:val="clear" w:color="auto" w:fill="DBE5F1" w:themeFill="accent1" w:themeFillTint="33"/>
          </w:tcPr>
          <w:p w:rsidR="00913689" w:rsidRPr="0089529A" w:rsidRDefault="00913689" w:rsidP="00913689">
            <w:pPr>
              <w:rPr>
                <w:b/>
              </w:rPr>
            </w:pPr>
            <w:r>
              <w:rPr>
                <w:b/>
              </w:rPr>
              <w:t>15 Percentage points decrease</w:t>
            </w:r>
          </w:p>
        </w:tc>
      </w:tr>
      <w:tr w:rsidR="00913689" w:rsidTr="00913689">
        <w:tc>
          <w:tcPr>
            <w:tcW w:w="2245" w:type="dxa"/>
          </w:tcPr>
          <w:p w:rsidR="00913689" w:rsidRDefault="00913689" w:rsidP="00913689">
            <w:r>
              <w:t>January 31 Baseline</w:t>
            </w:r>
          </w:p>
        </w:tc>
        <w:tc>
          <w:tcPr>
            <w:tcW w:w="1708" w:type="dxa"/>
          </w:tcPr>
          <w:p w:rsidR="00913689" w:rsidRDefault="00913689" w:rsidP="00913689">
            <w:r>
              <w:t>150</w:t>
            </w:r>
          </w:p>
        </w:tc>
        <w:tc>
          <w:tcPr>
            <w:tcW w:w="1260" w:type="dxa"/>
          </w:tcPr>
          <w:p w:rsidR="00913689" w:rsidRDefault="00913689" w:rsidP="00913689">
            <w:r>
              <w:t xml:space="preserve">33 </w:t>
            </w:r>
          </w:p>
        </w:tc>
        <w:tc>
          <w:tcPr>
            <w:tcW w:w="1890" w:type="dxa"/>
          </w:tcPr>
          <w:p w:rsidR="00913689" w:rsidRDefault="00913689" w:rsidP="00913689">
            <w:r w:rsidRPr="00285EA8">
              <w:rPr>
                <w:rFonts w:ascii="Calibri" w:eastAsia="Times New Roman" w:hAnsi="Calibri" w:cs="Arial"/>
                <w:color w:val="000000" w:themeColor="dark1"/>
                <w:kern w:val="24"/>
              </w:rPr>
              <w:t>Baseline 22%</w:t>
            </w:r>
          </w:p>
        </w:tc>
        <w:tc>
          <w:tcPr>
            <w:tcW w:w="1800" w:type="dxa"/>
          </w:tcPr>
          <w:p w:rsidR="00913689" w:rsidRPr="00285EA8" w:rsidRDefault="00913689" w:rsidP="00913689">
            <w:pPr>
              <w:rPr>
                <w:rFonts w:ascii="Calibri" w:eastAsia="Times New Roman" w:hAnsi="Calibri" w:cs="Arial"/>
                <w:color w:val="000000" w:themeColor="dark1"/>
                <w:kern w:val="24"/>
              </w:rPr>
            </w:pPr>
            <w:r w:rsidRPr="00285EA8">
              <w:rPr>
                <w:rFonts w:ascii="Calibri" w:eastAsia="Times New Roman" w:hAnsi="Calibri" w:cs="Arial"/>
                <w:color w:val="000000" w:themeColor="dark1"/>
                <w:kern w:val="24"/>
              </w:rPr>
              <w:t>Baseline 22%</w:t>
            </w:r>
          </w:p>
        </w:tc>
      </w:tr>
      <w:tr w:rsidR="00913689" w:rsidTr="00913689">
        <w:tc>
          <w:tcPr>
            <w:tcW w:w="2245" w:type="dxa"/>
          </w:tcPr>
          <w:p w:rsidR="00913689" w:rsidRDefault="00913689" w:rsidP="00913689">
            <w:r>
              <w:t>February Target</w:t>
            </w:r>
          </w:p>
        </w:tc>
        <w:tc>
          <w:tcPr>
            <w:tcW w:w="1708" w:type="dxa"/>
          </w:tcPr>
          <w:p w:rsidR="00913689" w:rsidRPr="00085174" w:rsidRDefault="00913689" w:rsidP="00913689">
            <w:pPr>
              <w:rPr>
                <w:vertAlign w:val="superscript"/>
              </w:rPr>
            </w:pPr>
            <w:r w:rsidRPr="00085174">
              <w:rPr>
                <w:color w:val="FF0000"/>
              </w:rPr>
              <w:t>150</w:t>
            </w:r>
            <w:r w:rsidRPr="00085174">
              <w:rPr>
                <w:rFonts w:cstheme="minorHAnsi"/>
                <w:color w:val="FF0000"/>
                <w:vertAlign w:val="superscript"/>
              </w:rPr>
              <w:t>†</w:t>
            </w:r>
          </w:p>
        </w:tc>
        <w:tc>
          <w:tcPr>
            <w:tcW w:w="1260" w:type="dxa"/>
          </w:tcPr>
          <w:p w:rsidR="00913689" w:rsidRPr="00C13D9F" w:rsidRDefault="00913689" w:rsidP="00913689">
            <w:pPr>
              <w:rPr>
                <w:b/>
              </w:rPr>
            </w:pPr>
            <w:proofErr w:type="gramStart"/>
            <w:r>
              <w:rPr>
                <w:b/>
                <w:highlight w:val="cyan"/>
              </w:rPr>
              <w:t xml:space="preserve">Target </w:t>
            </w:r>
            <w:r w:rsidRPr="00085174">
              <w:rPr>
                <w:b/>
                <w:highlight w:val="cyan"/>
              </w:rPr>
              <w:t>???</w:t>
            </w:r>
            <w:proofErr w:type="gramEnd"/>
          </w:p>
        </w:tc>
        <w:tc>
          <w:tcPr>
            <w:tcW w:w="1890" w:type="dxa"/>
          </w:tcPr>
          <w:p w:rsidR="00913689" w:rsidRPr="00165FEA" w:rsidRDefault="00913689" w:rsidP="00913689">
            <w:r w:rsidRPr="00165FEA">
              <w:t xml:space="preserve">22% * </w:t>
            </w:r>
            <w:r>
              <w:t>0</w:t>
            </w:r>
            <w:r w:rsidRPr="00165FEA">
              <w:t>.</w:t>
            </w:r>
            <w:r>
              <w:t>85</w:t>
            </w:r>
            <w:r w:rsidRPr="00165FEA">
              <w:t xml:space="preserve"> =Target </w:t>
            </w:r>
            <w:r w:rsidRPr="00913689">
              <w:rPr>
                <w:highlight w:val="yellow"/>
              </w:rPr>
              <w:t>18.7%</w:t>
            </w:r>
          </w:p>
        </w:tc>
        <w:tc>
          <w:tcPr>
            <w:tcW w:w="1800" w:type="dxa"/>
          </w:tcPr>
          <w:p w:rsidR="00913689" w:rsidRPr="00165FEA" w:rsidRDefault="00913689" w:rsidP="00913689">
            <w:pPr>
              <w:rPr>
                <w:highlight w:val="yellow"/>
              </w:rPr>
            </w:pPr>
            <w:r w:rsidRPr="00165FEA">
              <w:t xml:space="preserve">22% </w:t>
            </w:r>
            <w:r>
              <w:t>-</w:t>
            </w:r>
            <w:r w:rsidRPr="00165FEA">
              <w:t xml:space="preserve"> 15 points = </w:t>
            </w:r>
            <w:r>
              <w:t>T</w:t>
            </w:r>
            <w:r w:rsidRPr="00165FEA">
              <w:t xml:space="preserve">arget </w:t>
            </w:r>
            <w:r w:rsidRPr="00165FEA">
              <w:rPr>
                <w:highlight w:val="yellow"/>
              </w:rPr>
              <w:t>7%</w:t>
            </w:r>
          </w:p>
        </w:tc>
      </w:tr>
      <w:tr w:rsidR="00913689" w:rsidTr="00913689">
        <w:tc>
          <w:tcPr>
            <w:tcW w:w="2245" w:type="dxa"/>
          </w:tcPr>
          <w:p w:rsidR="00913689" w:rsidRDefault="00913689" w:rsidP="00913689">
            <w:r>
              <w:t>How many fewer no-shows in February?</w:t>
            </w:r>
          </w:p>
        </w:tc>
        <w:tc>
          <w:tcPr>
            <w:tcW w:w="1708" w:type="dxa"/>
          </w:tcPr>
          <w:p w:rsidR="00913689" w:rsidRDefault="00913689" w:rsidP="00913689"/>
        </w:tc>
        <w:tc>
          <w:tcPr>
            <w:tcW w:w="1260" w:type="dxa"/>
          </w:tcPr>
          <w:p w:rsidR="00913689" w:rsidRDefault="00913689" w:rsidP="00913689"/>
        </w:tc>
        <w:tc>
          <w:tcPr>
            <w:tcW w:w="1890" w:type="dxa"/>
          </w:tcPr>
          <w:p w:rsidR="00913689" w:rsidRPr="00165FEA" w:rsidRDefault="00913689" w:rsidP="00913689">
            <w:r w:rsidRPr="00085174">
              <w:rPr>
                <w:highlight w:val="cyan"/>
              </w:rPr>
              <w:t xml:space="preserve">Target </w:t>
            </w:r>
            <w:r>
              <w:rPr>
                <w:highlight w:val="cyan"/>
              </w:rPr>
              <w:t>2</w:t>
            </w:r>
            <w:r w:rsidRPr="00085174">
              <w:rPr>
                <w:highlight w:val="cyan"/>
              </w:rPr>
              <w:t>8</w:t>
            </w:r>
            <w:r w:rsidRPr="00085174">
              <w:t xml:space="preserve"> patients which is 5 </w:t>
            </w:r>
            <w:r>
              <w:t>fewer no-shows</w:t>
            </w:r>
          </w:p>
        </w:tc>
        <w:tc>
          <w:tcPr>
            <w:tcW w:w="1800" w:type="dxa"/>
          </w:tcPr>
          <w:p w:rsidR="00913689" w:rsidRPr="00085174" w:rsidRDefault="00913689" w:rsidP="00913689">
            <w:r w:rsidRPr="00085174">
              <w:rPr>
                <w:highlight w:val="cyan"/>
              </w:rPr>
              <w:t xml:space="preserve">Target </w:t>
            </w:r>
            <w:r w:rsidRPr="00913689">
              <w:rPr>
                <w:highlight w:val="cyan"/>
              </w:rPr>
              <w:t>11</w:t>
            </w:r>
            <w:r>
              <w:t xml:space="preserve"> </w:t>
            </w:r>
            <w:r w:rsidRPr="00085174">
              <w:t>patients, which is</w:t>
            </w:r>
            <w:r>
              <w:t xml:space="preserve"> 22 fewer no-shows</w:t>
            </w:r>
          </w:p>
        </w:tc>
      </w:tr>
    </w:tbl>
    <w:p w:rsidR="00913689" w:rsidRDefault="00913689" w:rsidP="00B06AB9">
      <w:pPr>
        <w:spacing w:after="0" w:line="240" w:lineRule="auto"/>
      </w:pPr>
    </w:p>
    <w:p w:rsidR="00E13BD4" w:rsidRDefault="00E13BD4" w:rsidP="00B06AB9">
      <w:pPr>
        <w:spacing w:after="0" w:line="240" w:lineRule="auto"/>
        <w:rPr>
          <w:u w:val="single"/>
        </w:rPr>
      </w:pPr>
    </w:p>
    <w:p w:rsidR="00085174" w:rsidRPr="00085174" w:rsidRDefault="00085174" w:rsidP="00B06AB9">
      <w:pPr>
        <w:spacing w:after="0" w:line="240" w:lineRule="auto"/>
        <w:rPr>
          <w:u w:val="single"/>
        </w:rPr>
      </w:pPr>
      <w:r w:rsidRPr="00085174">
        <w:rPr>
          <w:u w:val="single"/>
        </w:rPr>
        <w:t xml:space="preserve">Table </w:t>
      </w:r>
      <w:r w:rsidR="00913689">
        <w:rPr>
          <w:u w:val="single"/>
        </w:rPr>
        <w:t>8</w:t>
      </w:r>
      <w:r w:rsidRPr="00085174">
        <w:rPr>
          <w:u w:val="single"/>
        </w:rPr>
        <w:t xml:space="preserve">. </w:t>
      </w:r>
      <w:r>
        <w:rPr>
          <w:u w:val="single"/>
        </w:rPr>
        <w:t>Doing the math</w:t>
      </w:r>
      <w:r w:rsidR="00913689">
        <w:rPr>
          <w:u w:val="single"/>
        </w:rPr>
        <w:t>: increase percent v percentage points (screening example)</w:t>
      </w:r>
    </w:p>
    <w:p w:rsidR="00085174" w:rsidRDefault="00085174" w:rsidP="00B06AB9">
      <w:pPr>
        <w:spacing w:after="0" w:line="240" w:lineRule="auto"/>
      </w:pPr>
    </w:p>
    <w:tbl>
      <w:tblPr>
        <w:tblStyle w:val="TableGrid"/>
        <w:tblW w:w="0" w:type="auto"/>
        <w:tblLook w:val="04A0" w:firstRow="1" w:lastRow="0" w:firstColumn="1" w:lastColumn="0" w:noHBand="0" w:noVBand="1"/>
      </w:tblPr>
      <w:tblGrid>
        <w:gridCol w:w="5215"/>
        <w:gridCol w:w="4855"/>
      </w:tblGrid>
      <w:tr w:rsidR="00085174" w:rsidTr="00085174">
        <w:tc>
          <w:tcPr>
            <w:tcW w:w="5215" w:type="dxa"/>
            <w:shd w:val="clear" w:color="auto" w:fill="D9D9D9" w:themeFill="background1" w:themeFillShade="D9"/>
          </w:tcPr>
          <w:p w:rsidR="00085174" w:rsidRPr="00085174" w:rsidRDefault="00085174" w:rsidP="00085174">
            <w:pPr>
              <w:jc w:val="center"/>
              <w:rPr>
                <w:b/>
              </w:rPr>
            </w:pPr>
            <w:r w:rsidRPr="00085174">
              <w:rPr>
                <w:b/>
              </w:rPr>
              <w:t>Calculating a 15% increase</w:t>
            </w:r>
          </w:p>
        </w:tc>
        <w:tc>
          <w:tcPr>
            <w:tcW w:w="4855" w:type="dxa"/>
            <w:shd w:val="clear" w:color="auto" w:fill="D9D9D9" w:themeFill="background1" w:themeFillShade="D9"/>
          </w:tcPr>
          <w:p w:rsidR="00085174" w:rsidRPr="00085174" w:rsidRDefault="00085174" w:rsidP="00085174">
            <w:pPr>
              <w:jc w:val="center"/>
              <w:rPr>
                <w:b/>
              </w:rPr>
            </w:pPr>
            <w:r w:rsidRPr="00085174">
              <w:rPr>
                <w:b/>
              </w:rPr>
              <w:t>Calculating 15 percentage points increase</w:t>
            </w:r>
          </w:p>
        </w:tc>
      </w:tr>
      <w:tr w:rsidR="00085174" w:rsidTr="00085174">
        <w:tc>
          <w:tcPr>
            <w:tcW w:w="5215" w:type="dxa"/>
          </w:tcPr>
          <w:p w:rsidR="00085174" w:rsidRPr="00A31D70" w:rsidRDefault="00085174" w:rsidP="00085174">
            <w:pPr>
              <w:pStyle w:val="ListParagraph"/>
              <w:numPr>
                <w:ilvl w:val="0"/>
                <w:numId w:val="2"/>
              </w:numPr>
              <w:tabs>
                <w:tab w:val="clear" w:pos="720"/>
                <w:tab w:val="num" w:pos="340"/>
              </w:tabs>
              <w:ind w:hanging="720"/>
              <w:rPr>
                <w:rFonts w:asciiTheme="minorHAnsi" w:hAnsiTheme="minorHAnsi" w:cstheme="minorHAnsi"/>
                <w:sz w:val="22"/>
                <w:szCs w:val="22"/>
              </w:rPr>
            </w:pPr>
            <w:r w:rsidRPr="00A31D70">
              <w:rPr>
                <w:rFonts w:asciiTheme="minorHAnsi" w:hAnsiTheme="minorHAnsi" w:cstheme="minorHAnsi"/>
                <w:sz w:val="22"/>
                <w:szCs w:val="22"/>
              </w:rPr>
              <w:t>What is the target percent?</w:t>
            </w:r>
          </w:p>
          <w:p w:rsidR="00085174" w:rsidRPr="00A31D70" w:rsidRDefault="00085174" w:rsidP="00085174">
            <w:pPr>
              <w:pStyle w:val="ListParagraph"/>
              <w:rPr>
                <w:rFonts w:asciiTheme="minorHAnsi" w:eastAsiaTheme="minorEastAsia" w:hAnsiTheme="minorHAnsi" w:cstheme="minorHAnsi"/>
                <w:sz w:val="22"/>
                <w:szCs w:val="22"/>
              </w:rPr>
            </w:pPr>
            <w:r w:rsidRPr="00A31D70">
              <w:rPr>
                <w:rFonts w:asciiTheme="minorHAnsi" w:eastAsiaTheme="minorEastAsia" w:hAnsiTheme="minorHAnsi" w:cstheme="minorHAnsi"/>
                <w:sz w:val="22"/>
                <w:szCs w:val="22"/>
              </w:rPr>
              <w:t>22% (baseline) * 1.15 increase = 25.3% (target percent)</w:t>
            </w:r>
          </w:p>
          <w:p w:rsidR="00085174" w:rsidRPr="00A31D70" w:rsidRDefault="00A31D70" w:rsidP="00085174">
            <w:pPr>
              <w:pStyle w:val="ListParagraph"/>
              <w:numPr>
                <w:ilvl w:val="0"/>
                <w:numId w:val="2"/>
              </w:numPr>
              <w:tabs>
                <w:tab w:val="clear" w:pos="720"/>
              </w:tabs>
              <w:ind w:left="340" w:hanging="380"/>
              <w:rPr>
                <w:rFonts w:asciiTheme="minorHAnsi" w:hAnsiTheme="minorHAnsi" w:cstheme="minorHAnsi"/>
                <w:sz w:val="22"/>
                <w:szCs w:val="22"/>
              </w:rPr>
            </w:pPr>
            <w:r>
              <w:rPr>
                <w:rFonts w:asciiTheme="minorHAnsi" w:hAnsiTheme="minorHAnsi" w:cstheme="minorHAnsi"/>
                <w:sz w:val="22"/>
                <w:szCs w:val="22"/>
              </w:rPr>
              <w:t xml:space="preserve">How many screened patients </w:t>
            </w:r>
            <w:r w:rsidR="00085174" w:rsidRPr="00A31D70">
              <w:rPr>
                <w:rFonts w:asciiTheme="minorHAnsi" w:hAnsiTheme="minorHAnsi" w:cstheme="minorHAnsi"/>
                <w:sz w:val="22"/>
                <w:szCs w:val="22"/>
              </w:rPr>
              <w:t>represent</w:t>
            </w:r>
            <w:r>
              <w:rPr>
                <w:rFonts w:asciiTheme="minorHAnsi" w:hAnsiTheme="minorHAnsi" w:cstheme="minorHAnsi"/>
                <w:sz w:val="22"/>
                <w:szCs w:val="22"/>
              </w:rPr>
              <w:t xml:space="preserve"> the target</w:t>
            </w:r>
            <w:r w:rsidR="00085174" w:rsidRPr="00A31D70">
              <w:rPr>
                <w:rFonts w:asciiTheme="minorHAnsi" w:hAnsiTheme="minorHAnsi" w:cstheme="minorHAnsi"/>
                <w:sz w:val="22"/>
                <w:szCs w:val="22"/>
              </w:rPr>
              <w:t>?</w:t>
            </w:r>
          </w:p>
          <w:p w:rsidR="00085174" w:rsidRPr="00A31D70" w:rsidRDefault="00085174" w:rsidP="00085174">
            <w:pPr>
              <w:rPr>
                <w:rFonts w:cstheme="minorHAnsi"/>
              </w:rPr>
            </w:pPr>
            <w:r w:rsidRPr="00A31D70">
              <w:rPr>
                <w:rFonts w:cstheme="minorHAnsi"/>
                <w:color w:val="FF0000"/>
              </w:rPr>
              <w:t xml:space="preserve">              </w:t>
            </w:r>
            <w:r w:rsidRPr="00A31D70">
              <w:rPr>
                <w:rFonts w:cstheme="minorHAnsi"/>
              </w:rPr>
              <w:t xml:space="preserve"> X patients/150 patients = 25.3% </w:t>
            </w:r>
          </w:p>
          <w:p w:rsidR="00085174" w:rsidRPr="00A31D70" w:rsidRDefault="00A31D70" w:rsidP="00A31D70">
            <w:pPr>
              <w:ind w:left="700" w:hanging="720"/>
              <w:rPr>
                <w:rFonts w:cstheme="minorHAnsi"/>
              </w:rPr>
            </w:pPr>
            <w:r>
              <w:rPr>
                <w:rFonts w:cstheme="minorHAnsi"/>
              </w:rPr>
              <w:t xml:space="preserve">               0.253*</w:t>
            </w:r>
            <w:r w:rsidR="00085174" w:rsidRPr="00A31D70">
              <w:rPr>
                <w:rFonts w:cstheme="minorHAnsi"/>
              </w:rPr>
              <w:t xml:space="preserve">150 = 37.95 (38) </w:t>
            </w:r>
            <w:r>
              <w:rPr>
                <w:rFonts w:cstheme="minorHAnsi"/>
              </w:rPr>
              <w:t>target patients to be screened</w:t>
            </w:r>
          </w:p>
          <w:p w:rsidR="00A31D70" w:rsidRDefault="00D17B9F" w:rsidP="00D17B9F">
            <w:pPr>
              <w:pStyle w:val="ListParagraph"/>
              <w:rPr>
                <w:rFonts w:asciiTheme="minorHAnsi" w:hAnsiTheme="minorHAnsi" w:cstheme="minorHAnsi"/>
                <w:sz w:val="22"/>
                <w:szCs w:val="22"/>
              </w:rPr>
            </w:pPr>
            <w:r>
              <w:rPr>
                <w:rFonts w:asciiTheme="minorHAnsi" w:hAnsiTheme="minorHAnsi" w:cstheme="minorHAnsi"/>
                <w:sz w:val="22"/>
                <w:szCs w:val="22"/>
              </w:rPr>
              <w:t>[</w:t>
            </w:r>
            <w:r w:rsidR="00085174" w:rsidRPr="00A31D70">
              <w:rPr>
                <w:rFonts w:asciiTheme="minorHAnsi" w:hAnsiTheme="minorHAnsi" w:cstheme="minorHAnsi"/>
                <w:sz w:val="22"/>
                <w:szCs w:val="22"/>
              </w:rPr>
              <w:t xml:space="preserve">Check in reverse: </w:t>
            </w:r>
          </w:p>
          <w:p w:rsidR="00A31D70" w:rsidRPr="00A31D70" w:rsidRDefault="00085174" w:rsidP="00A31D70">
            <w:pPr>
              <w:pStyle w:val="ListParagraph"/>
              <w:rPr>
                <w:rFonts w:asciiTheme="minorHAnsi" w:hAnsiTheme="minorHAnsi" w:cstheme="minorHAnsi"/>
                <w:sz w:val="22"/>
                <w:szCs w:val="22"/>
              </w:rPr>
            </w:pPr>
            <w:r w:rsidRPr="00A31D70">
              <w:rPr>
                <w:rFonts w:asciiTheme="minorHAnsi" w:hAnsiTheme="minorHAnsi" w:cstheme="minorHAnsi"/>
                <w:sz w:val="22"/>
                <w:szCs w:val="22"/>
              </w:rPr>
              <w:t>X = 38 patients (38/150=.253 or 25.3%) target screened</w:t>
            </w:r>
            <w:r w:rsidR="00D17B9F">
              <w:rPr>
                <w:rFonts w:asciiTheme="minorHAnsi" w:hAnsiTheme="minorHAnsi" w:cstheme="minorHAnsi"/>
                <w:sz w:val="22"/>
                <w:szCs w:val="22"/>
              </w:rPr>
              <w:t>]</w:t>
            </w:r>
          </w:p>
          <w:p w:rsidR="00A31D70" w:rsidRDefault="00A31D70" w:rsidP="00A31D70">
            <w:pPr>
              <w:pStyle w:val="ListParagraph"/>
              <w:numPr>
                <w:ilvl w:val="0"/>
                <w:numId w:val="2"/>
              </w:numPr>
              <w:tabs>
                <w:tab w:val="clear" w:pos="720"/>
                <w:tab w:val="num" w:pos="340"/>
              </w:tabs>
              <w:ind w:hanging="740"/>
              <w:rPr>
                <w:rFonts w:asciiTheme="minorHAnsi" w:hAnsiTheme="minorHAnsi" w:cstheme="minorHAnsi"/>
                <w:sz w:val="22"/>
                <w:szCs w:val="22"/>
              </w:rPr>
            </w:pPr>
            <w:r>
              <w:rPr>
                <w:rFonts w:asciiTheme="minorHAnsi" w:hAnsiTheme="minorHAnsi" w:cstheme="minorHAnsi"/>
                <w:sz w:val="22"/>
                <w:szCs w:val="22"/>
              </w:rPr>
              <w:t>How many more patients need to be screened?</w:t>
            </w:r>
          </w:p>
          <w:p w:rsidR="00085174" w:rsidRPr="00A31D70" w:rsidRDefault="00085174" w:rsidP="00A31D70">
            <w:pPr>
              <w:pStyle w:val="ListParagraph"/>
              <w:rPr>
                <w:rFonts w:asciiTheme="minorHAnsi" w:hAnsiTheme="minorHAnsi" w:cstheme="minorHAnsi"/>
                <w:sz w:val="22"/>
                <w:szCs w:val="22"/>
              </w:rPr>
            </w:pPr>
            <w:r w:rsidRPr="00A31D70">
              <w:rPr>
                <w:rFonts w:asciiTheme="minorHAnsi" w:hAnsiTheme="minorHAnsi" w:cstheme="minorHAnsi"/>
                <w:sz w:val="22"/>
                <w:szCs w:val="22"/>
              </w:rPr>
              <w:t>38 patients (target screened) - 33 patients (baseline screened) = need 5 more patients screened to increase percent screened by 15%.</w:t>
            </w:r>
          </w:p>
          <w:p w:rsidR="00085174" w:rsidRDefault="00085174" w:rsidP="00B06AB9"/>
        </w:tc>
        <w:tc>
          <w:tcPr>
            <w:tcW w:w="4855" w:type="dxa"/>
          </w:tcPr>
          <w:p w:rsidR="00D17B9F" w:rsidRPr="00D17B9F" w:rsidRDefault="00D17B9F" w:rsidP="00D17B9F">
            <w:pPr>
              <w:pStyle w:val="ListParagraph"/>
              <w:numPr>
                <w:ilvl w:val="0"/>
                <w:numId w:val="32"/>
              </w:numPr>
              <w:ind w:left="340" w:hanging="380"/>
              <w:rPr>
                <w:rFonts w:asciiTheme="minorHAnsi" w:hAnsiTheme="minorHAnsi" w:cstheme="minorHAnsi"/>
                <w:sz w:val="22"/>
                <w:szCs w:val="22"/>
              </w:rPr>
            </w:pPr>
            <w:r w:rsidRPr="00D17B9F">
              <w:rPr>
                <w:rFonts w:asciiTheme="minorHAnsi" w:hAnsiTheme="minorHAnsi" w:cstheme="minorHAnsi"/>
                <w:sz w:val="22"/>
                <w:szCs w:val="22"/>
              </w:rPr>
              <w:t>What is the target percent?</w:t>
            </w:r>
          </w:p>
          <w:p w:rsidR="00D17B9F" w:rsidRPr="00D17B9F" w:rsidRDefault="00D17B9F" w:rsidP="00D17B9F">
            <w:pPr>
              <w:pStyle w:val="ListParagraph"/>
              <w:ind w:left="790" w:hanging="380"/>
              <w:rPr>
                <w:rFonts w:asciiTheme="minorHAnsi" w:hAnsiTheme="minorHAnsi" w:cstheme="minorHAnsi"/>
                <w:sz w:val="22"/>
                <w:szCs w:val="22"/>
              </w:rPr>
            </w:pPr>
            <w:r w:rsidRPr="00D17B9F">
              <w:rPr>
                <w:rFonts w:asciiTheme="minorHAnsi" w:eastAsiaTheme="minorEastAsia" w:hAnsiTheme="minorHAnsi" w:cstheme="minorHAnsi"/>
                <w:sz w:val="22"/>
                <w:szCs w:val="22"/>
              </w:rPr>
              <w:t xml:space="preserve">22% (baseline) + 15 points = </w:t>
            </w:r>
            <w:r w:rsidRPr="00D17B9F">
              <w:rPr>
                <w:rFonts w:asciiTheme="minorHAnsi" w:hAnsiTheme="minorHAnsi" w:cstheme="minorHAnsi"/>
                <w:sz w:val="22"/>
                <w:szCs w:val="22"/>
              </w:rPr>
              <w:t xml:space="preserve">37% </w:t>
            </w:r>
          </w:p>
          <w:p w:rsidR="00D17B9F" w:rsidRPr="00D17B9F" w:rsidRDefault="00D17B9F" w:rsidP="00D17B9F">
            <w:pPr>
              <w:pStyle w:val="ListParagraph"/>
              <w:numPr>
                <w:ilvl w:val="0"/>
                <w:numId w:val="32"/>
              </w:numPr>
              <w:ind w:left="340" w:hanging="380"/>
              <w:rPr>
                <w:rFonts w:asciiTheme="minorHAnsi" w:hAnsiTheme="minorHAnsi" w:cstheme="minorHAnsi"/>
                <w:sz w:val="22"/>
                <w:szCs w:val="22"/>
              </w:rPr>
            </w:pPr>
            <w:r w:rsidRPr="00D17B9F">
              <w:rPr>
                <w:rFonts w:asciiTheme="minorHAnsi" w:hAnsiTheme="minorHAnsi" w:cstheme="minorHAnsi"/>
                <w:sz w:val="22"/>
                <w:szCs w:val="22"/>
              </w:rPr>
              <w:t>How many screened patients represent the target?</w:t>
            </w:r>
          </w:p>
          <w:p w:rsidR="00D17B9F" w:rsidRPr="00D17B9F" w:rsidRDefault="00D17B9F" w:rsidP="00D17B9F">
            <w:pPr>
              <w:ind w:left="430" w:hanging="450"/>
              <w:rPr>
                <w:rFonts w:cstheme="minorHAnsi"/>
              </w:rPr>
            </w:pPr>
            <w:r>
              <w:t xml:space="preserve">         </w:t>
            </w:r>
            <w:r w:rsidRPr="00D17B9F">
              <w:t>.37*150 = 55.5  [56] patients</w:t>
            </w:r>
            <w:r>
              <w:rPr>
                <w:rFonts w:cstheme="minorHAnsi"/>
              </w:rPr>
              <w:t xml:space="preserve"> target patients to be screened</w:t>
            </w:r>
          </w:p>
          <w:p w:rsidR="00D17B9F" w:rsidRDefault="00D17B9F" w:rsidP="00D17B9F">
            <w:pPr>
              <w:pStyle w:val="ListParagraph"/>
              <w:numPr>
                <w:ilvl w:val="0"/>
                <w:numId w:val="32"/>
              </w:numPr>
              <w:ind w:left="340"/>
              <w:rPr>
                <w:rFonts w:asciiTheme="minorHAnsi" w:hAnsiTheme="minorHAnsi" w:cstheme="minorHAnsi"/>
                <w:sz w:val="22"/>
                <w:szCs w:val="22"/>
              </w:rPr>
            </w:pPr>
            <w:r w:rsidRPr="00D17B9F">
              <w:rPr>
                <w:rFonts w:asciiTheme="minorHAnsi" w:hAnsiTheme="minorHAnsi" w:cstheme="minorHAnsi"/>
                <w:sz w:val="22"/>
                <w:szCs w:val="22"/>
              </w:rPr>
              <w:t>How many more patients need to be screened?</w:t>
            </w:r>
          </w:p>
          <w:p w:rsidR="00D17B9F" w:rsidRPr="00D17B9F" w:rsidRDefault="00D17B9F" w:rsidP="00D17B9F">
            <w:pPr>
              <w:pStyle w:val="ListParagraph"/>
              <w:ind w:left="340"/>
              <w:rPr>
                <w:rFonts w:asciiTheme="minorHAnsi" w:hAnsiTheme="minorHAnsi" w:cstheme="minorHAnsi"/>
                <w:sz w:val="22"/>
                <w:szCs w:val="22"/>
              </w:rPr>
            </w:pPr>
            <w:r w:rsidRPr="00D17B9F">
              <w:rPr>
                <w:rFonts w:asciiTheme="minorHAnsi" w:hAnsiTheme="minorHAnsi" w:cstheme="minorHAnsi"/>
                <w:sz w:val="22"/>
                <w:szCs w:val="22"/>
              </w:rPr>
              <w:t>3.56 (target) – 33 (baseline) = 23 more patients</w:t>
            </w:r>
            <w:r w:rsidRPr="00A31D70">
              <w:rPr>
                <w:rFonts w:asciiTheme="minorHAnsi" w:hAnsiTheme="minorHAnsi" w:cstheme="minorHAnsi"/>
                <w:sz w:val="22"/>
                <w:szCs w:val="22"/>
              </w:rPr>
              <w:t xml:space="preserve"> screened to increase percent screened by 15</w:t>
            </w:r>
            <w:r>
              <w:rPr>
                <w:rFonts w:asciiTheme="minorHAnsi" w:hAnsiTheme="minorHAnsi" w:cstheme="minorHAnsi"/>
                <w:sz w:val="22"/>
                <w:szCs w:val="22"/>
              </w:rPr>
              <w:t xml:space="preserve"> percentage points</w:t>
            </w:r>
            <w:r w:rsidRPr="00A31D70">
              <w:rPr>
                <w:rFonts w:asciiTheme="minorHAnsi" w:hAnsiTheme="minorHAnsi" w:cstheme="minorHAnsi"/>
                <w:sz w:val="22"/>
                <w:szCs w:val="22"/>
              </w:rPr>
              <w:t>.</w:t>
            </w:r>
          </w:p>
          <w:p w:rsidR="00085174" w:rsidRDefault="00085174" w:rsidP="00B06AB9"/>
        </w:tc>
      </w:tr>
    </w:tbl>
    <w:p w:rsidR="0063360E" w:rsidRDefault="0063360E" w:rsidP="007A37CF">
      <w:pPr>
        <w:spacing w:after="0" w:line="240" w:lineRule="auto"/>
      </w:pPr>
    </w:p>
    <w:p w:rsidR="00913689" w:rsidRPr="00085174" w:rsidRDefault="00913689" w:rsidP="00913689">
      <w:pPr>
        <w:spacing w:after="0" w:line="240" w:lineRule="auto"/>
        <w:rPr>
          <w:u w:val="single"/>
        </w:rPr>
      </w:pPr>
      <w:r w:rsidRPr="00085174">
        <w:rPr>
          <w:u w:val="single"/>
        </w:rPr>
        <w:t xml:space="preserve">Table </w:t>
      </w:r>
      <w:r>
        <w:rPr>
          <w:u w:val="single"/>
        </w:rPr>
        <w:t>9</w:t>
      </w:r>
      <w:r w:rsidRPr="00085174">
        <w:rPr>
          <w:u w:val="single"/>
        </w:rPr>
        <w:t xml:space="preserve">. </w:t>
      </w:r>
      <w:r>
        <w:rPr>
          <w:u w:val="single"/>
        </w:rPr>
        <w:t>Doing the math</w:t>
      </w:r>
      <w:r w:rsidR="00E13BD4">
        <w:rPr>
          <w:u w:val="single"/>
        </w:rPr>
        <w:t>: decrease percent v percentage points: no-show examples</w:t>
      </w:r>
    </w:p>
    <w:p w:rsidR="00913689" w:rsidRDefault="00913689" w:rsidP="00913689">
      <w:pPr>
        <w:spacing w:after="0" w:line="240" w:lineRule="auto"/>
      </w:pPr>
    </w:p>
    <w:tbl>
      <w:tblPr>
        <w:tblStyle w:val="TableGrid"/>
        <w:tblW w:w="0" w:type="auto"/>
        <w:tblLook w:val="04A0" w:firstRow="1" w:lastRow="0" w:firstColumn="1" w:lastColumn="0" w:noHBand="0" w:noVBand="1"/>
      </w:tblPr>
      <w:tblGrid>
        <w:gridCol w:w="5215"/>
        <w:gridCol w:w="4855"/>
      </w:tblGrid>
      <w:tr w:rsidR="00913689" w:rsidTr="00913689">
        <w:tc>
          <w:tcPr>
            <w:tcW w:w="5215" w:type="dxa"/>
            <w:shd w:val="clear" w:color="auto" w:fill="D9D9D9" w:themeFill="background1" w:themeFillShade="D9"/>
          </w:tcPr>
          <w:p w:rsidR="00913689" w:rsidRPr="00E13BD4" w:rsidRDefault="00913689" w:rsidP="00913689">
            <w:pPr>
              <w:jc w:val="center"/>
              <w:rPr>
                <w:rFonts w:cstheme="minorHAnsi"/>
                <w:b/>
              </w:rPr>
            </w:pPr>
            <w:r w:rsidRPr="00E13BD4">
              <w:rPr>
                <w:rFonts w:cstheme="minorHAnsi"/>
                <w:b/>
              </w:rPr>
              <w:t>Calculating a 15% decrease</w:t>
            </w:r>
          </w:p>
        </w:tc>
        <w:tc>
          <w:tcPr>
            <w:tcW w:w="4855" w:type="dxa"/>
            <w:shd w:val="clear" w:color="auto" w:fill="D9D9D9" w:themeFill="background1" w:themeFillShade="D9"/>
          </w:tcPr>
          <w:p w:rsidR="00913689" w:rsidRPr="00E13BD4" w:rsidRDefault="00913689" w:rsidP="00913689">
            <w:pPr>
              <w:jc w:val="center"/>
              <w:rPr>
                <w:rFonts w:cstheme="minorHAnsi"/>
                <w:b/>
              </w:rPr>
            </w:pPr>
            <w:r w:rsidRPr="00E13BD4">
              <w:rPr>
                <w:rFonts w:cstheme="minorHAnsi"/>
                <w:b/>
              </w:rPr>
              <w:t>Calculating 15 percentage points decrease</w:t>
            </w:r>
          </w:p>
        </w:tc>
      </w:tr>
      <w:tr w:rsidR="00913689" w:rsidTr="00913689">
        <w:tc>
          <w:tcPr>
            <w:tcW w:w="5215" w:type="dxa"/>
          </w:tcPr>
          <w:p w:rsidR="00E13BD4" w:rsidRPr="00E13BD4" w:rsidRDefault="00E13BD4" w:rsidP="00E13BD4">
            <w:pPr>
              <w:pStyle w:val="ListParagraph"/>
              <w:numPr>
                <w:ilvl w:val="0"/>
                <w:numId w:val="34"/>
              </w:numPr>
              <w:tabs>
                <w:tab w:val="clear" w:pos="740"/>
                <w:tab w:val="num" w:pos="340"/>
              </w:tabs>
              <w:ind w:hanging="650"/>
              <w:rPr>
                <w:rFonts w:asciiTheme="minorHAnsi" w:hAnsiTheme="minorHAnsi" w:cstheme="minorHAnsi"/>
                <w:sz w:val="22"/>
                <w:szCs w:val="22"/>
              </w:rPr>
            </w:pPr>
            <w:r w:rsidRPr="00E13BD4">
              <w:rPr>
                <w:rFonts w:asciiTheme="minorHAnsi" w:hAnsiTheme="minorHAnsi" w:cstheme="minorHAnsi"/>
                <w:sz w:val="22"/>
                <w:szCs w:val="22"/>
              </w:rPr>
              <w:t>What is the target percent?</w:t>
            </w:r>
          </w:p>
          <w:p w:rsidR="00E13BD4" w:rsidRPr="00E13BD4" w:rsidRDefault="00E13BD4" w:rsidP="00E13BD4">
            <w:pPr>
              <w:pStyle w:val="ListParagraph"/>
              <w:ind w:hanging="650"/>
              <w:rPr>
                <w:rFonts w:asciiTheme="minorHAnsi" w:hAnsiTheme="minorHAnsi" w:cstheme="minorHAnsi"/>
                <w:sz w:val="22"/>
                <w:szCs w:val="22"/>
              </w:rPr>
            </w:pPr>
            <w:r w:rsidRPr="00E13BD4">
              <w:rPr>
                <w:rFonts w:asciiTheme="minorHAnsi" w:eastAsiaTheme="minorEastAsia" w:hAnsiTheme="minorHAnsi" w:cstheme="minorHAnsi"/>
                <w:sz w:val="22"/>
                <w:szCs w:val="22"/>
              </w:rPr>
              <w:t xml:space="preserve">              22% x .</w:t>
            </w:r>
            <w:r w:rsidRPr="00E13BD4">
              <w:rPr>
                <w:rFonts w:asciiTheme="minorHAnsi" w:hAnsiTheme="minorHAnsi" w:cstheme="minorHAnsi"/>
                <w:sz w:val="22"/>
                <w:szCs w:val="22"/>
              </w:rPr>
              <w:t>8</w:t>
            </w:r>
            <w:r w:rsidRPr="00E13BD4">
              <w:rPr>
                <w:rFonts w:asciiTheme="minorHAnsi" w:eastAsiaTheme="minorEastAsia" w:hAnsiTheme="minorHAnsi" w:cstheme="minorHAnsi"/>
                <w:sz w:val="22"/>
                <w:szCs w:val="22"/>
              </w:rPr>
              <w:t xml:space="preserve">5 = </w:t>
            </w:r>
            <w:r w:rsidRPr="00E13BD4">
              <w:rPr>
                <w:rFonts w:asciiTheme="minorHAnsi" w:hAnsiTheme="minorHAnsi" w:cstheme="minorHAnsi"/>
                <w:sz w:val="22"/>
                <w:szCs w:val="22"/>
              </w:rPr>
              <w:t>18.7</w:t>
            </w:r>
            <w:r w:rsidRPr="00E13BD4">
              <w:rPr>
                <w:rFonts w:asciiTheme="minorHAnsi" w:eastAsiaTheme="minorEastAsia" w:hAnsiTheme="minorHAnsi" w:cstheme="minorHAnsi"/>
                <w:sz w:val="22"/>
                <w:szCs w:val="22"/>
              </w:rPr>
              <w:t>% (target)</w:t>
            </w:r>
          </w:p>
          <w:p w:rsidR="00E13BD4" w:rsidRPr="00E13BD4" w:rsidRDefault="00E13BD4" w:rsidP="00E13BD4">
            <w:pPr>
              <w:pStyle w:val="ListParagraph"/>
              <w:numPr>
                <w:ilvl w:val="0"/>
                <w:numId w:val="34"/>
              </w:numPr>
              <w:tabs>
                <w:tab w:val="clear" w:pos="740"/>
                <w:tab w:val="num" w:pos="340"/>
              </w:tabs>
              <w:ind w:hanging="650"/>
              <w:rPr>
                <w:rFonts w:asciiTheme="minorHAnsi" w:hAnsiTheme="minorHAnsi" w:cstheme="minorHAnsi"/>
                <w:sz w:val="22"/>
                <w:szCs w:val="22"/>
              </w:rPr>
            </w:pPr>
            <w:r w:rsidRPr="00E13BD4">
              <w:rPr>
                <w:rFonts w:asciiTheme="minorHAnsi" w:hAnsiTheme="minorHAnsi" w:cstheme="minorHAnsi"/>
                <w:sz w:val="22"/>
                <w:szCs w:val="22"/>
              </w:rPr>
              <w:t>How many no-shows represent the target?</w:t>
            </w:r>
          </w:p>
          <w:p w:rsidR="00E13BD4" w:rsidRPr="00E13BD4" w:rsidRDefault="00E13BD4" w:rsidP="00E13BD4">
            <w:pPr>
              <w:ind w:left="1440" w:hanging="650"/>
              <w:rPr>
                <w:rFonts w:cstheme="minorHAnsi"/>
              </w:rPr>
            </w:pPr>
            <w:r w:rsidRPr="00E13BD4">
              <w:rPr>
                <w:rFonts w:cstheme="minorHAnsi"/>
              </w:rPr>
              <w:t>X/150 = 18.7%</w:t>
            </w:r>
          </w:p>
          <w:p w:rsidR="00E13BD4" w:rsidRPr="00E13BD4" w:rsidRDefault="00E13BD4" w:rsidP="00E13BD4">
            <w:pPr>
              <w:rPr>
                <w:rFonts w:cstheme="minorHAnsi"/>
              </w:rPr>
            </w:pPr>
            <w:r w:rsidRPr="00E13BD4">
              <w:rPr>
                <w:rFonts w:cstheme="minorHAnsi"/>
              </w:rPr>
              <w:t xml:space="preserve">                0.187 * 150 =  28 patients </w:t>
            </w:r>
          </w:p>
          <w:p w:rsidR="00E13BD4" w:rsidRPr="00E13BD4" w:rsidRDefault="00E13BD4" w:rsidP="00E13BD4">
            <w:pPr>
              <w:rPr>
                <w:rFonts w:cstheme="minorHAnsi"/>
              </w:rPr>
            </w:pPr>
            <w:r w:rsidRPr="00E13BD4">
              <w:rPr>
                <w:rFonts w:cstheme="minorHAnsi"/>
              </w:rPr>
              <w:t xml:space="preserve">             [Check in reverse: X= 28 so (28/150) = 18.7%</w:t>
            </w:r>
          </w:p>
          <w:p w:rsidR="00E13BD4" w:rsidRPr="00E13BD4" w:rsidRDefault="00E13BD4" w:rsidP="00E13BD4">
            <w:pPr>
              <w:pStyle w:val="ListParagraph"/>
              <w:numPr>
                <w:ilvl w:val="0"/>
                <w:numId w:val="34"/>
              </w:numPr>
              <w:tabs>
                <w:tab w:val="clear" w:pos="740"/>
              </w:tabs>
              <w:ind w:left="340" w:hanging="310"/>
              <w:rPr>
                <w:rFonts w:asciiTheme="minorHAnsi" w:hAnsiTheme="minorHAnsi" w:cstheme="minorHAnsi"/>
                <w:sz w:val="22"/>
                <w:szCs w:val="22"/>
              </w:rPr>
            </w:pPr>
            <w:r w:rsidRPr="00E13BD4">
              <w:rPr>
                <w:rFonts w:asciiTheme="minorHAnsi" w:hAnsiTheme="minorHAnsi" w:cstheme="minorHAnsi"/>
                <w:sz w:val="22"/>
                <w:szCs w:val="22"/>
              </w:rPr>
              <w:t xml:space="preserve">How many fewer no-shows is that? </w:t>
            </w:r>
          </w:p>
          <w:p w:rsidR="00E13BD4" w:rsidRPr="00E13BD4" w:rsidRDefault="00E13BD4" w:rsidP="00E13BD4">
            <w:pPr>
              <w:rPr>
                <w:rFonts w:cstheme="minorHAnsi"/>
              </w:rPr>
            </w:pPr>
            <w:r w:rsidRPr="00E13BD4">
              <w:rPr>
                <w:rFonts w:eastAsiaTheme="minorEastAsia" w:cstheme="minorHAnsi"/>
              </w:rPr>
              <w:t xml:space="preserve">              33 (baseline) – 2</w:t>
            </w:r>
            <w:r w:rsidRPr="00E13BD4">
              <w:rPr>
                <w:rFonts w:cstheme="minorHAnsi"/>
              </w:rPr>
              <w:t>8</w:t>
            </w:r>
            <w:r w:rsidRPr="00E13BD4">
              <w:rPr>
                <w:rFonts w:eastAsiaTheme="minorEastAsia" w:cstheme="minorHAnsi"/>
              </w:rPr>
              <w:t xml:space="preserve"> (target) = </w:t>
            </w:r>
            <w:r w:rsidRPr="00E13BD4">
              <w:rPr>
                <w:rFonts w:cstheme="minorHAnsi"/>
              </w:rPr>
              <w:t>5</w:t>
            </w:r>
            <w:r w:rsidRPr="00E13BD4">
              <w:rPr>
                <w:rFonts w:eastAsiaTheme="minorEastAsia" w:cstheme="minorHAnsi"/>
              </w:rPr>
              <w:t xml:space="preserve"> fewer No Shows</w:t>
            </w:r>
          </w:p>
          <w:p w:rsidR="00E13BD4" w:rsidRPr="00E13BD4" w:rsidRDefault="00E13BD4" w:rsidP="00E13BD4">
            <w:pPr>
              <w:pStyle w:val="ListParagraph"/>
              <w:rPr>
                <w:rFonts w:asciiTheme="minorHAnsi" w:hAnsiTheme="minorHAnsi" w:cstheme="minorHAnsi"/>
                <w:sz w:val="22"/>
                <w:szCs w:val="22"/>
              </w:rPr>
            </w:pPr>
          </w:p>
          <w:p w:rsidR="00913689" w:rsidRPr="00E13BD4" w:rsidRDefault="00913689" w:rsidP="00E13BD4">
            <w:pPr>
              <w:pStyle w:val="ListParagraph"/>
              <w:rPr>
                <w:rFonts w:asciiTheme="minorHAnsi" w:hAnsiTheme="minorHAnsi" w:cstheme="minorHAnsi"/>
                <w:sz w:val="22"/>
                <w:szCs w:val="22"/>
              </w:rPr>
            </w:pPr>
          </w:p>
        </w:tc>
        <w:tc>
          <w:tcPr>
            <w:tcW w:w="4855" w:type="dxa"/>
          </w:tcPr>
          <w:p w:rsidR="00E13BD4" w:rsidRPr="00E13BD4" w:rsidRDefault="00E13BD4" w:rsidP="00E13BD4">
            <w:pPr>
              <w:pStyle w:val="ListParagraph"/>
              <w:numPr>
                <w:ilvl w:val="0"/>
                <w:numId w:val="35"/>
              </w:numPr>
              <w:tabs>
                <w:tab w:val="clear" w:pos="720"/>
                <w:tab w:val="num" w:pos="340"/>
              </w:tabs>
              <w:ind w:hanging="648"/>
              <w:rPr>
                <w:rFonts w:asciiTheme="minorHAnsi" w:hAnsiTheme="minorHAnsi" w:cstheme="minorHAnsi"/>
                <w:sz w:val="22"/>
                <w:szCs w:val="22"/>
              </w:rPr>
            </w:pPr>
            <w:r w:rsidRPr="00E13BD4">
              <w:rPr>
                <w:rFonts w:asciiTheme="minorHAnsi" w:hAnsiTheme="minorHAnsi" w:cstheme="minorHAnsi"/>
                <w:sz w:val="22"/>
                <w:szCs w:val="22"/>
              </w:rPr>
              <w:t>What is the target percent?</w:t>
            </w:r>
          </w:p>
          <w:p w:rsidR="00E13BD4" w:rsidRPr="00E13BD4" w:rsidRDefault="00E13BD4" w:rsidP="00E13BD4">
            <w:pPr>
              <w:pStyle w:val="ListParagraph"/>
              <w:tabs>
                <w:tab w:val="num" w:pos="340"/>
              </w:tabs>
              <w:ind w:hanging="648"/>
              <w:rPr>
                <w:rFonts w:asciiTheme="minorHAnsi" w:hAnsiTheme="minorHAnsi" w:cstheme="minorHAnsi"/>
                <w:sz w:val="22"/>
                <w:szCs w:val="22"/>
              </w:rPr>
            </w:pPr>
            <w:r w:rsidRPr="00E13BD4">
              <w:rPr>
                <w:rFonts w:asciiTheme="minorHAnsi" w:hAnsiTheme="minorHAnsi" w:cstheme="minorHAnsi"/>
                <w:sz w:val="22"/>
                <w:szCs w:val="22"/>
              </w:rPr>
              <w:t xml:space="preserve">        22%-15 points = 7%</w:t>
            </w:r>
          </w:p>
          <w:p w:rsidR="00E13BD4" w:rsidRPr="00E13BD4" w:rsidRDefault="00E13BD4" w:rsidP="00E13BD4">
            <w:pPr>
              <w:pStyle w:val="ListParagraph"/>
              <w:numPr>
                <w:ilvl w:val="0"/>
                <w:numId w:val="35"/>
              </w:numPr>
              <w:tabs>
                <w:tab w:val="clear" w:pos="720"/>
                <w:tab w:val="num" w:pos="340"/>
              </w:tabs>
              <w:ind w:hanging="648"/>
              <w:rPr>
                <w:rFonts w:asciiTheme="minorHAnsi" w:hAnsiTheme="minorHAnsi" w:cstheme="minorHAnsi"/>
                <w:sz w:val="22"/>
                <w:szCs w:val="22"/>
              </w:rPr>
            </w:pPr>
            <w:r w:rsidRPr="00E13BD4">
              <w:rPr>
                <w:rFonts w:asciiTheme="minorHAnsi" w:hAnsiTheme="minorHAnsi" w:cstheme="minorHAnsi"/>
                <w:sz w:val="22"/>
                <w:szCs w:val="22"/>
              </w:rPr>
              <w:t>How many no-shows represent the target?</w:t>
            </w:r>
          </w:p>
          <w:p w:rsidR="00E13BD4" w:rsidRPr="00E13BD4" w:rsidRDefault="00E13BD4" w:rsidP="00E13BD4">
            <w:pPr>
              <w:pStyle w:val="ListParagraph"/>
              <w:tabs>
                <w:tab w:val="num" w:pos="340"/>
              </w:tabs>
              <w:ind w:hanging="648"/>
              <w:rPr>
                <w:rFonts w:asciiTheme="minorHAnsi" w:hAnsiTheme="minorHAnsi" w:cstheme="minorHAnsi"/>
                <w:sz w:val="22"/>
                <w:szCs w:val="22"/>
              </w:rPr>
            </w:pPr>
            <w:r w:rsidRPr="00E13BD4">
              <w:rPr>
                <w:rFonts w:asciiTheme="minorHAnsi" w:hAnsiTheme="minorHAnsi" w:cstheme="minorHAnsi"/>
                <w:sz w:val="22"/>
                <w:szCs w:val="22"/>
              </w:rPr>
              <w:t xml:space="preserve">       0.07*150 = 10.5 [11] patients </w:t>
            </w:r>
          </w:p>
          <w:p w:rsidR="00E13BD4" w:rsidRPr="00E13BD4" w:rsidRDefault="00E13BD4" w:rsidP="00E13BD4">
            <w:pPr>
              <w:pStyle w:val="ListParagraph"/>
              <w:numPr>
                <w:ilvl w:val="0"/>
                <w:numId w:val="35"/>
              </w:numPr>
              <w:tabs>
                <w:tab w:val="clear" w:pos="720"/>
                <w:tab w:val="num" w:pos="340"/>
              </w:tabs>
              <w:ind w:hanging="650"/>
              <w:rPr>
                <w:rFonts w:asciiTheme="minorHAnsi" w:hAnsiTheme="minorHAnsi" w:cstheme="minorHAnsi"/>
                <w:sz w:val="22"/>
                <w:szCs w:val="22"/>
              </w:rPr>
            </w:pPr>
            <w:r w:rsidRPr="00E13BD4">
              <w:rPr>
                <w:rFonts w:asciiTheme="minorHAnsi" w:hAnsiTheme="minorHAnsi" w:cstheme="minorHAnsi"/>
                <w:sz w:val="22"/>
                <w:szCs w:val="22"/>
              </w:rPr>
              <w:t xml:space="preserve">How many fewer no-shows is that? </w:t>
            </w:r>
          </w:p>
          <w:p w:rsidR="00E13BD4" w:rsidRPr="00E13BD4" w:rsidRDefault="00E13BD4" w:rsidP="00E13BD4">
            <w:pPr>
              <w:pStyle w:val="ListParagraph"/>
              <w:tabs>
                <w:tab w:val="num" w:pos="340"/>
              </w:tabs>
              <w:ind w:hanging="648"/>
              <w:rPr>
                <w:rFonts w:asciiTheme="minorHAnsi" w:hAnsiTheme="minorHAnsi" w:cstheme="minorHAnsi"/>
                <w:sz w:val="22"/>
                <w:szCs w:val="22"/>
              </w:rPr>
            </w:pPr>
            <w:r w:rsidRPr="00E13BD4">
              <w:rPr>
                <w:rFonts w:asciiTheme="minorHAnsi" w:hAnsiTheme="minorHAnsi" w:cstheme="minorHAnsi"/>
                <w:sz w:val="22"/>
                <w:szCs w:val="22"/>
              </w:rPr>
              <w:t xml:space="preserve">      33 (baseline) -11 (target) = 22 fewer no shows</w:t>
            </w:r>
          </w:p>
          <w:p w:rsidR="00913689" w:rsidRPr="00E13BD4" w:rsidRDefault="00913689" w:rsidP="00E13BD4">
            <w:pPr>
              <w:pStyle w:val="ListParagraph"/>
              <w:ind w:left="340"/>
              <w:rPr>
                <w:rFonts w:asciiTheme="minorHAnsi" w:hAnsiTheme="minorHAnsi" w:cstheme="minorHAnsi"/>
                <w:sz w:val="22"/>
                <w:szCs w:val="22"/>
              </w:rPr>
            </w:pPr>
          </w:p>
        </w:tc>
      </w:tr>
    </w:tbl>
    <w:p w:rsidR="00CF008A" w:rsidRDefault="00CF008A" w:rsidP="003D05D5">
      <w:pPr>
        <w:spacing w:after="0" w:line="240" w:lineRule="auto"/>
        <w:jc w:val="center"/>
        <w:rPr>
          <w:b/>
          <w:noProof/>
          <w:sz w:val="24"/>
          <w:szCs w:val="24"/>
        </w:rPr>
      </w:pPr>
    </w:p>
    <w:p w:rsidR="007C1E50" w:rsidRDefault="00A90E7C" w:rsidP="003D05D5">
      <w:pPr>
        <w:spacing w:after="0" w:line="240" w:lineRule="auto"/>
        <w:jc w:val="center"/>
        <w:rPr>
          <w:b/>
          <w:noProof/>
          <w:sz w:val="24"/>
          <w:szCs w:val="24"/>
        </w:rPr>
      </w:pPr>
      <w:r>
        <w:rPr>
          <w:b/>
          <w:noProof/>
          <w:sz w:val="24"/>
          <w:szCs w:val="24"/>
        </w:rPr>
        <w:t>Worksheet: Write a Specific Aim</w:t>
      </w:r>
    </w:p>
    <w:p w:rsidR="00A90E7C" w:rsidRDefault="00A90E7C" w:rsidP="003D05D5">
      <w:pPr>
        <w:spacing w:after="0" w:line="240" w:lineRule="auto"/>
        <w:jc w:val="center"/>
        <w:rPr>
          <w:b/>
          <w:noProof/>
          <w:sz w:val="24"/>
          <w:szCs w:val="24"/>
        </w:rPr>
      </w:pPr>
    </w:p>
    <w:p w:rsidR="00A90E7C" w:rsidRDefault="00A90E7C" w:rsidP="00A90E7C">
      <w:pPr>
        <w:spacing w:after="0" w:line="240" w:lineRule="auto"/>
        <w:rPr>
          <w:b/>
          <w:noProof/>
          <w:sz w:val="24"/>
          <w:szCs w:val="24"/>
        </w:rPr>
      </w:pPr>
      <w:r>
        <w:rPr>
          <w:b/>
          <w:noProof/>
          <w:sz w:val="24"/>
          <w:szCs w:val="24"/>
        </w:rPr>
        <w:t>Common mistakes</w:t>
      </w:r>
    </w:p>
    <w:p w:rsidR="002C660C" w:rsidRDefault="002C660C"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The group is not defined, e.g., “women” is not enough; “women ages 23-64” is better.</w:t>
      </w:r>
    </w:p>
    <w:p w:rsidR="00A90E7C" w:rsidRDefault="002C660C" w:rsidP="00660456">
      <w:pPr>
        <w:pStyle w:val="ListParagraph"/>
        <w:numPr>
          <w:ilvl w:val="0"/>
          <w:numId w:val="23"/>
        </w:numPr>
        <w:rPr>
          <w:rFonts w:asciiTheme="minorHAnsi" w:hAnsiTheme="minorHAnsi" w:cstheme="minorHAnsi"/>
          <w:noProof/>
          <w:sz w:val="22"/>
          <w:szCs w:val="22"/>
        </w:rPr>
      </w:pPr>
      <w:r w:rsidRPr="002C660C">
        <w:rPr>
          <w:rFonts w:asciiTheme="minorHAnsi" w:hAnsiTheme="minorHAnsi" w:cstheme="minorHAnsi"/>
          <w:noProof/>
          <w:sz w:val="22"/>
          <w:szCs w:val="22"/>
        </w:rPr>
        <w:t>There is no baseline</w:t>
      </w:r>
      <w:r>
        <w:rPr>
          <w:rFonts w:asciiTheme="minorHAnsi" w:hAnsiTheme="minorHAnsi" w:cstheme="minorHAnsi"/>
          <w:noProof/>
          <w:sz w:val="22"/>
          <w:szCs w:val="22"/>
        </w:rPr>
        <w:t xml:space="preserve"> data, e.g., “increase by 15%” doesn’t mean anything.  15% more than what?</w:t>
      </w:r>
    </w:p>
    <w:p w:rsidR="002C660C" w:rsidRDefault="002C660C"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There is no target data, e.g., “from 15% to 25%” means something.</w:t>
      </w:r>
    </w:p>
    <w:p w:rsidR="002C660C" w:rsidRDefault="002C660C"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 xml:space="preserve">The target is too ambitious, e.g., “from 15% to 50%” may be unrealistic. </w:t>
      </w:r>
    </w:p>
    <w:p w:rsidR="002C660C" w:rsidRDefault="002C660C"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 xml:space="preserve">Percents and percentage points are mixed up. </w:t>
      </w:r>
    </w:p>
    <w:p w:rsidR="002C660C" w:rsidRDefault="002C660C"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Time frame for improvement is too long or too short.  The sp</w:t>
      </w:r>
      <w:r w:rsidR="00E91983">
        <w:rPr>
          <w:rFonts w:asciiTheme="minorHAnsi" w:hAnsiTheme="minorHAnsi" w:cstheme="minorHAnsi"/>
          <w:noProof/>
          <w:sz w:val="22"/>
          <w:szCs w:val="22"/>
        </w:rPr>
        <w:t>ecific aim will be followed by</w:t>
      </w:r>
      <w:r>
        <w:rPr>
          <w:rFonts w:asciiTheme="minorHAnsi" w:hAnsiTheme="minorHAnsi" w:cstheme="minorHAnsi"/>
          <w:noProof/>
          <w:sz w:val="22"/>
          <w:szCs w:val="22"/>
        </w:rPr>
        <w:t xml:space="preserve"> PDSA</w:t>
      </w:r>
      <w:r w:rsidR="00E91983">
        <w:rPr>
          <w:rFonts w:asciiTheme="minorHAnsi" w:hAnsiTheme="minorHAnsi" w:cstheme="minorHAnsi"/>
          <w:noProof/>
          <w:sz w:val="22"/>
          <w:szCs w:val="22"/>
        </w:rPr>
        <w:t>(s)</w:t>
      </w:r>
      <w:r>
        <w:rPr>
          <w:rFonts w:asciiTheme="minorHAnsi" w:hAnsiTheme="minorHAnsi" w:cstheme="minorHAnsi"/>
          <w:noProof/>
          <w:sz w:val="22"/>
          <w:szCs w:val="22"/>
        </w:rPr>
        <w:t>, so keep it short enough to determine if your PDSA strategy is working but long enough to collect enough data to determine if you are improving or not.</w:t>
      </w:r>
    </w:p>
    <w:p w:rsidR="00B13815" w:rsidRDefault="00B13815" w:rsidP="00660456">
      <w:pPr>
        <w:pStyle w:val="ListParagraph"/>
        <w:numPr>
          <w:ilvl w:val="0"/>
          <w:numId w:val="23"/>
        </w:numPr>
        <w:rPr>
          <w:rFonts w:asciiTheme="minorHAnsi" w:hAnsiTheme="minorHAnsi" w:cstheme="minorHAnsi"/>
          <w:noProof/>
          <w:sz w:val="22"/>
          <w:szCs w:val="22"/>
        </w:rPr>
      </w:pPr>
      <w:r>
        <w:rPr>
          <w:rFonts w:asciiTheme="minorHAnsi" w:hAnsiTheme="minorHAnsi" w:cstheme="minorHAnsi"/>
          <w:noProof/>
          <w:sz w:val="22"/>
          <w:szCs w:val="22"/>
        </w:rPr>
        <w:t>You can’t get the data.</w:t>
      </w:r>
    </w:p>
    <w:p w:rsidR="00B13815" w:rsidRDefault="00B13815" w:rsidP="00B13815">
      <w:pPr>
        <w:rPr>
          <w:rFonts w:cstheme="minorHAnsi"/>
          <w:noProof/>
        </w:rPr>
      </w:pPr>
    </w:p>
    <w:p w:rsidR="00B13815" w:rsidRDefault="00B13815" w:rsidP="00B13815">
      <w:pPr>
        <w:rPr>
          <w:rFonts w:cstheme="minorHAnsi"/>
          <w:noProof/>
        </w:rPr>
      </w:pPr>
      <w:r>
        <w:rPr>
          <w:rFonts w:cstheme="minorHAnsi"/>
          <w:noProof/>
        </w:rPr>
        <w:t xml:space="preserve">Write a specific aim: </w:t>
      </w:r>
    </w:p>
    <w:p w:rsidR="00CF008A" w:rsidRDefault="00CF008A" w:rsidP="00CF008A">
      <w:pPr>
        <w:spacing w:after="0" w:line="240" w:lineRule="auto"/>
        <w:rPr>
          <w:bCs/>
          <w:i/>
        </w:rPr>
      </w:pPr>
    </w:p>
    <w:p w:rsidR="00CF008A" w:rsidRPr="00AF3634" w:rsidRDefault="00CF008A" w:rsidP="00CF008A">
      <w:pPr>
        <w:pBdr>
          <w:top w:val="single" w:sz="4" w:space="1" w:color="auto"/>
          <w:left w:val="single" w:sz="4" w:space="4" w:color="auto"/>
          <w:bottom w:val="single" w:sz="4" w:space="1" w:color="auto"/>
          <w:right w:val="single" w:sz="4" w:space="4" w:color="auto"/>
        </w:pBdr>
        <w:spacing w:after="0" w:line="240" w:lineRule="auto"/>
        <w:jc w:val="center"/>
        <w:rPr>
          <w:b/>
          <w:bCs/>
        </w:rPr>
      </w:pPr>
      <w:r w:rsidRPr="00AF3634">
        <w:rPr>
          <w:b/>
          <w:bCs/>
        </w:rPr>
        <w:t>Specific Aim Template</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i/>
        </w:rPr>
      </w:pP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r>
        <w:rPr>
          <w:bCs/>
          <w:i/>
        </w:rPr>
        <w:t>We aim to</w:t>
      </w:r>
      <w:r w:rsidRPr="00AF3634">
        <w:rPr>
          <w:bCs/>
        </w:rPr>
        <w:t>:  __</w:t>
      </w:r>
      <w:proofErr w:type="gramStart"/>
      <w:r w:rsidRPr="00AF3634">
        <w:rPr>
          <w:bCs/>
        </w:rPr>
        <w:t>improve  _</w:t>
      </w:r>
      <w:proofErr w:type="gramEnd"/>
      <w:r w:rsidRPr="00AF3634">
        <w:rPr>
          <w:bCs/>
        </w:rPr>
        <w:t>_decrease  __increase</w:t>
      </w:r>
      <w:r>
        <w:rPr>
          <w:bCs/>
        </w:rPr>
        <w:t xml:space="preserve">   </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p>
    <w:p w:rsidR="00CF008A" w:rsidRPr="00F72AF2" w:rsidRDefault="00CF008A" w:rsidP="00CF008A">
      <w:pPr>
        <w:pBdr>
          <w:top w:val="single" w:sz="4" w:space="1" w:color="auto"/>
          <w:left w:val="single" w:sz="4" w:space="4" w:color="auto"/>
          <w:bottom w:val="single" w:sz="4" w:space="1" w:color="auto"/>
          <w:right w:val="single" w:sz="4" w:space="4" w:color="auto"/>
        </w:pBdr>
        <w:spacing w:after="0" w:line="240" w:lineRule="auto"/>
        <w:rPr>
          <w:bCs/>
        </w:rPr>
      </w:pPr>
      <w:r w:rsidRPr="00AF3634">
        <w:rPr>
          <w:bCs/>
          <w:i/>
        </w:rPr>
        <w:t>The</w:t>
      </w:r>
      <w:r>
        <w:rPr>
          <w:bCs/>
        </w:rPr>
        <w:t xml:space="preserve"> _____number/amount   ______rate/</w:t>
      </w:r>
      <w:proofErr w:type="gramStart"/>
      <w:r>
        <w:rPr>
          <w:bCs/>
        </w:rPr>
        <w:t>percentage  of</w:t>
      </w:r>
      <w:proofErr w:type="gramEnd"/>
      <w:r>
        <w:rPr>
          <w:bCs/>
        </w:rPr>
        <w:t xml:space="preserve">   _______________</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r w:rsidRPr="00CF008A">
        <w:rPr>
          <w:bCs/>
        </w:rPr>
        <w:t xml:space="preserve">                                                                                         </w:t>
      </w:r>
      <w:r>
        <w:rPr>
          <w:bCs/>
        </w:rPr>
        <w:t>[</w:t>
      </w:r>
      <w:proofErr w:type="gramStart"/>
      <w:r w:rsidRPr="00CF008A">
        <w:rPr>
          <w:bCs/>
        </w:rPr>
        <w:t>process/measure</w:t>
      </w:r>
      <w:proofErr w:type="gramEnd"/>
      <w:r>
        <w:rPr>
          <w:bCs/>
        </w:rPr>
        <w:t>]</w:t>
      </w: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u w:val="single"/>
        </w:rPr>
      </w:pPr>
      <w:r>
        <w:rPr>
          <w:bCs/>
          <w:i/>
        </w:rPr>
        <w:t>By</w:t>
      </w:r>
      <w:r w:rsidRPr="00AF3634">
        <w:rPr>
          <w:bCs/>
          <w:i/>
        </w:rPr>
        <w:t xml:space="preserve">: </w:t>
      </w:r>
      <w:r>
        <w:rPr>
          <w:bCs/>
          <w:i/>
        </w:rPr>
        <w:t xml:space="preserve">  ____</w:t>
      </w:r>
      <w:r>
        <w:rPr>
          <w:bCs/>
        </w:rPr>
        <w:t xml:space="preserve">percentage    AND/OR    </w:t>
      </w:r>
      <w:r w:rsidRPr="00AF3634">
        <w:rPr>
          <w:bCs/>
          <w:i/>
        </w:rPr>
        <w:t>From</w:t>
      </w:r>
      <w:r>
        <w:rPr>
          <w:bCs/>
          <w:i/>
        </w:rPr>
        <w:t>:</w:t>
      </w:r>
      <w:r>
        <w:rPr>
          <w:bCs/>
        </w:rPr>
        <w:t xml:space="preserve">  ____________________</w:t>
      </w:r>
      <w:proofErr w:type="gramStart"/>
      <w:r>
        <w:rPr>
          <w:bCs/>
        </w:rPr>
        <w:t xml:space="preserve">_  </w:t>
      </w:r>
      <w:r w:rsidRPr="00AF3634">
        <w:rPr>
          <w:bCs/>
          <w:i/>
        </w:rPr>
        <w:t>To</w:t>
      </w:r>
      <w:proofErr w:type="gramEnd"/>
      <w:r>
        <w:rPr>
          <w:bCs/>
          <w:i/>
        </w:rPr>
        <w:t>:</w:t>
      </w:r>
      <w:r>
        <w:rPr>
          <w:bCs/>
          <w:u w:val="single"/>
        </w:rPr>
        <w:t xml:space="preserve">  ___________________</w:t>
      </w:r>
      <w:r w:rsidRPr="00CF008A">
        <w:rPr>
          <w:bCs/>
          <w:u w:val="single"/>
        </w:rPr>
        <w:t xml:space="preserve"> </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r w:rsidRPr="00CF008A">
        <w:rPr>
          <w:bCs/>
        </w:rPr>
        <w:t xml:space="preserve">                                                           </w:t>
      </w:r>
      <w:r>
        <w:rPr>
          <w:bCs/>
        </w:rPr>
        <w:t>[</w:t>
      </w:r>
      <w:proofErr w:type="gramStart"/>
      <w:r w:rsidRPr="00CF008A">
        <w:rPr>
          <w:bCs/>
        </w:rPr>
        <w:t>baseline</w:t>
      </w:r>
      <w:proofErr w:type="gramEnd"/>
      <w:r w:rsidRPr="00CF008A">
        <w:rPr>
          <w:bCs/>
        </w:rPr>
        <w:t xml:space="preserve"> number/percent</w:t>
      </w:r>
      <w:r>
        <w:rPr>
          <w:bCs/>
        </w:rPr>
        <w:t>]</w:t>
      </w:r>
      <w:r w:rsidRPr="00CF008A">
        <w:rPr>
          <w:bCs/>
        </w:rPr>
        <w:t xml:space="preserve">          </w:t>
      </w:r>
      <w:r>
        <w:rPr>
          <w:bCs/>
        </w:rPr>
        <w:t>[</w:t>
      </w:r>
      <w:proofErr w:type="gramStart"/>
      <w:r w:rsidRPr="00CF008A">
        <w:rPr>
          <w:bCs/>
        </w:rPr>
        <w:t>target</w:t>
      </w:r>
      <w:proofErr w:type="gramEnd"/>
      <w:r w:rsidRPr="00CF008A">
        <w:rPr>
          <w:bCs/>
        </w:rPr>
        <w:t xml:space="preserve"> number/percent</w:t>
      </w:r>
      <w:r>
        <w:rPr>
          <w:bCs/>
        </w:rPr>
        <w:t>]</w:t>
      </w:r>
    </w:p>
    <w:p w:rsidR="00CF008A" w:rsidRPr="00CF008A" w:rsidRDefault="00CF008A" w:rsidP="00CF008A">
      <w:pPr>
        <w:pBdr>
          <w:top w:val="single" w:sz="4" w:space="1" w:color="auto"/>
          <w:left w:val="single" w:sz="4" w:space="4" w:color="auto"/>
          <w:bottom w:val="single" w:sz="4" w:space="1" w:color="auto"/>
          <w:right w:val="single" w:sz="4" w:space="4" w:color="auto"/>
        </w:pBdr>
        <w:spacing w:after="0" w:line="240" w:lineRule="auto"/>
        <w:ind w:firstLine="720"/>
        <w:rPr>
          <w:bCs/>
        </w:rPr>
      </w:pPr>
    </w:p>
    <w:p w:rsidR="00CF008A" w:rsidRPr="00AF3634" w:rsidRDefault="00CF008A" w:rsidP="00CF008A">
      <w:pPr>
        <w:pBdr>
          <w:top w:val="single" w:sz="4" w:space="1" w:color="auto"/>
          <w:left w:val="single" w:sz="4" w:space="4" w:color="auto"/>
          <w:bottom w:val="single" w:sz="4" w:space="1" w:color="auto"/>
          <w:right w:val="single" w:sz="4" w:space="4" w:color="auto"/>
        </w:pBdr>
        <w:spacing w:after="0" w:line="240" w:lineRule="auto"/>
        <w:rPr>
          <w:bCs/>
          <w:i/>
        </w:rPr>
      </w:pPr>
      <w:r>
        <w:rPr>
          <w:bCs/>
          <w:i/>
        </w:rPr>
        <w:t xml:space="preserve">By/Between: </w:t>
      </w:r>
      <w:r w:rsidRPr="00AF3634">
        <w:rPr>
          <w:bCs/>
          <w:i/>
        </w:rPr>
        <w:t>Date</w:t>
      </w:r>
      <w:r>
        <w:rPr>
          <w:bCs/>
          <w:i/>
        </w:rPr>
        <w:t xml:space="preserve"> _________________________</w:t>
      </w:r>
    </w:p>
    <w:p w:rsidR="00CF008A" w:rsidRDefault="00CF008A" w:rsidP="00CF008A">
      <w:pPr>
        <w:pBdr>
          <w:top w:val="single" w:sz="4" w:space="1" w:color="auto"/>
          <w:left w:val="single" w:sz="4" w:space="4" w:color="auto"/>
          <w:bottom w:val="single" w:sz="4" w:space="1" w:color="auto"/>
          <w:right w:val="single" w:sz="4" w:space="4" w:color="auto"/>
        </w:pBdr>
        <w:spacing w:after="0" w:line="240" w:lineRule="auto"/>
        <w:rPr>
          <w:bCs/>
          <w:u w:val="single"/>
        </w:rPr>
      </w:pPr>
    </w:p>
    <w:p w:rsidR="00B13815" w:rsidRDefault="00B13815" w:rsidP="00B13815">
      <w:pPr>
        <w:rPr>
          <w:rFonts w:cstheme="minorHAnsi"/>
          <w:noProof/>
        </w:rPr>
      </w:pPr>
    </w:p>
    <w:p w:rsidR="00B13815" w:rsidRPr="00B13815" w:rsidRDefault="00B13815" w:rsidP="00B13815">
      <w:pPr>
        <w:rPr>
          <w:rFonts w:cstheme="minorHAnsi"/>
          <w:noProof/>
        </w:rPr>
      </w:pPr>
      <w:r>
        <w:rPr>
          <w:rFonts w:cstheme="minorHAnsi"/>
          <w:noProof/>
        </w:rPr>
        <w:t>Calculate the number of patients or events from baseline to target.  E.g., how many more patients need to be screened to reach your target? How many fewer no-shows?</w:t>
      </w:r>
    </w:p>
    <w:p w:rsidR="002C660C" w:rsidRPr="002C660C" w:rsidRDefault="002C660C" w:rsidP="00B13815">
      <w:pPr>
        <w:pStyle w:val="ListParagraph"/>
        <w:rPr>
          <w:rFonts w:asciiTheme="minorHAnsi" w:hAnsiTheme="minorHAnsi" w:cstheme="minorHAnsi"/>
          <w:noProof/>
          <w:sz w:val="22"/>
          <w:szCs w:val="22"/>
        </w:rPr>
      </w:pPr>
    </w:p>
    <w:p w:rsidR="00B13815" w:rsidRDefault="00B13815" w:rsidP="00B13815">
      <w:pPr>
        <w:spacing w:after="0" w:line="240" w:lineRule="auto"/>
        <w:rPr>
          <w:u w:val="single"/>
        </w:rPr>
      </w:pPr>
    </w:p>
    <w:p w:rsidR="00B13815" w:rsidRDefault="00B13815" w:rsidP="00B13815">
      <w:pPr>
        <w:spacing w:after="0" w:line="240" w:lineRule="auto"/>
        <w:rPr>
          <w:u w:val="single"/>
        </w:rPr>
      </w:pPr>
    </w:p>
    <w:p w:rsidR="00B13815" w:rsidRDefault="00B13815" w:rsidP="00B13815">
      <w:pPr>
        <w:spacing w:after="0" w:line="240" w:lineRule="auto"/>
        <w:rPr>
          <w:u w:val="single"/>
        </w:rPr>
      </w:pPr>
    </w:p>
    <w:p w:rsidR="00B13815" w:rsidRDefault="00B13815" w:rsidP="00B13815">
      <w:pPr>
        <w:spacing w:after="0" w:line="240" w:lineRule="auto"/>
        <w:rPr>
          <w:u w:val="single"/>
        </w:rPr>
      </w:pPr>
    </w:p>
    <w:p w:rsidR="007C1E50" w:rsidRDefault="007C1E50" w:rsidP="00CF008A">
      <w:pPr>
        <w:spacing w:after="0" w:line="240" w:lineRule="auto"/>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CF008A" w:rsidRDefault="00CF008A" w:rsidP="00B13815">
      <w:pPr>
        <w:spacing w:after="0" w:line="240" w:lineRule="auto"/>
        <w:jc w:val="center"/>
        <w:rPr>
          <w:b/>
          <w:noProof/>
          <w:sz w:val="24"/>
          <w:szCs w:val="24"/>
        </w:rPr>
      </w:pPr>
    </w:p>
    <w:p w:rsidR="003D05D5" w:rsidRPr="003D05D5" w:rsidRDefault="00CF008A" w:rsidP="00B13815">
      <w:pPr>
        <w:spacing w:after="0" w:line="240" w:lineRule="auto"/>
        <w:jc w:val="center"/>
        <w:rPr>
          <w:b/>
          <w:noProof/>
          <w:sz w:val="24"/>
          <w:szCs w:val="24"/>
        </w:rPr>
      </w:pPr>
      <w:r>
        <w:rPr>
          <w:b/>
          <w:noProof/>
          <w:sz w:val="24"/>
          <w:szCs w:val="24"/>
        </w:rPr>
        <w:t xml:space="preserve">PART </w:t>
      </w:r>
      <w:r w:rsidR="003D05D5" w:rsidRPr="003D05D5">
        <w:rPr>
          <w:b/>
          <w:noProof/>
          <w:sz w:val="24"/>
          <w:szCs w:val="24"/>
        </w:rPr>
        <w:t>V: HOW WILL YOU COLLECT YOUR DATA?</w:t>
      </w:r>
    </w:p>
    <w:p w:rsidR="003D05D5" w:rsidRDefault="003D05D5" w:rsidP="003D05D5">
      <w:pPr>
        <w:spacing w:after="0" w:line="240" w:lineRule="auto"/>
        <w:rPr>
          <w:b/>
          <w:noProof/>
        </w:rPr>
      </w:pPr>
    </w:p>
    <w:p w:rsidR="009E4B0B" w:rsidRPr="009E4B0B" w:rsidRDefault="009E4B0B" w:rsidP="003D05D5">
      <w:pPr>
        <w:spacing w:after="0" w:line="240" w:lineRule="auto"/>
        <w:rPr>
          <w:noProof/>
        </w:rPr>
      </w:pPr>
      <w:r>
        <w:rPr>
          <w:noProof/>
        </w:rPr>
        <w:t>A</w:t>
      </w:r>
      <w:r w:rsidRPr="009E4B0B">
        <w:rPr>
          <w:noProof/>
        </w:rPr>
        <w:t xml:space="preserve"> PDSA</w:t>
      </w:r>
      <w:r>
        <w:rPr>
          <w:noProof/>
        </w:rPr>
        <w:t xml:space="preserve"> states </w:t>
      </w:r>
      <w:r w:rsidRPr="00C67BEA">
        <w:rPr>
          <w:i/>
          <w:noProof/>
        </w:rPr>
        <w:t>how</w:t>
      </w:r>
      <w:r>
        <w:rPr>
          <w:noProof/>
        </w:rPr>
        <w:t xml:space="preserve"> you will make an improvement, that is, the strategies you will try to increase screening rates or decrease no-shows rates.  </w:t>
      </w:r>
      <w:r w:rsidR="00C67BEA">
        <w:rPr>
          <w:noProof/>
        </w:rPr>
        <w:t xml:space="preserve">Tracking the data will tell you if you are being successful or not.  Identifying what does not work is just as important as identifying what does work.  </w:t>
      </w:r>
      <w:r w:rsidR="00AD2402">
        <w:rPr>
          <w:noProof/>
        </w:rPr>
        <w:t>A data collection plan can help you to organize your work.  A simple table or excel worksheet is fine.  It should include:</w:t>
      </w:r>
    </w:p>
    <w:p w:rsidR="003D05D5" w:rsidRDefault="003D05D5" w:rsidP="003D05D5">
      <w:pPr>
        <w:spacing w:after="0" w:line="240" w:lineRule="auto"/>
        <w:rPr>
          <w:b/>
          <w:noProof/>
        </w:rPr>
      </w:pPr>
    </w:p>
    <w:p w:rsidR="0006541E" w:rsidRPr="00AD2402" w:rsidRDefault="00CA006E" w:rsidP="00660456">
      <w:pPr>
        <w:pStyle w:val="ListParagraph"/>
        <w:numPr>
          <w:ilvl w:val="0"/>
          <w:numId w:val="16"/>
        </w:numPr>
        <w:rPr>
          <w:rFonts w:asciiTheme="minorHAnsi" w:hAnsiTheme="minorHAnsi" w:cstheme="minorHAnsi"/>
          <w:sz w:val="22"/>
          <w:szCs w:val="22"/>
        </w:rPr>
      </w:pPr>
      <w:r w:rsidRPr="00AD2402">
        <w:rPr>
          <w:rFonts w:asciiTheme="minorHAnsi" w:hAnsiTheme="minorHAnsi" w:cstheme="minorHAnsi"/>
          <w:sz w:val="22"/>
          <w:szCs w:val="22"/>
        </w:rPr>
        <w:t xml:space="preserve">Name of </w:t>
      </w:r>
      <w:r w:rsidR="00AD2402">
        <w:rPr>
          <w:rFonts w:asciiTheme="minorHAnsi" w:hAnsiTheme="minorHAnsi" w:cstheme="minorHAnsi"/>
          <w:sz w:val="22"/>
          <w:szCs w:val="22"/>
        </w:rPr>
        <w:t>measure</w:t>
      </w:r>
    </w:p>
    <w:p w:rsidR="00B13815" w:rsidRDefault="00CA006E" w:rsidP="00660456">
      <w:pPr>
        <w:numPr>
          <w:ilvl w:val="0"/>
          <w:numId w:val="7"/>
        </w:numPr>
        <w:spacing w:after="0" w:line="240" w:lineRule="auto"/>
      </w:pPr>
      <w:r>
        <w:t xml:space="preserve">Definition of </w:t>
      </w:r>
      <w:r w:rsidR="00AD2402">
        <w:rPr>
          <w:rFonts w:cstheme="minorHAnsi"/>
        </w:rPr>
        <w:t>measure</w:t>
      </w:r>
      <w:r>
        <w:t>: Use standardized definitions when they exist</w:t>
      </w:r>
      <w:r w:rsidR="00AD2402">
        <w:t xml:space="preserve"> for </w:t>
      </w:r>
      <w:r w:rsidR="007C040C" w:rsidRPr="00CA006E">
        <w:t>Numerator</w:t>
      </w:r>
      <w:r w:rsidR="00AD2402">
        <w:t xml:space="preserve">s and </w:t>
      </w:r>
      <w:r w:rsidR="007C040C" w:rsidRPr="00CA006E">
        <w:t>Denominator</w:t>
      </w:r>
      <w:r w:rsidR="00AD2402">
        <w:t>s</w:t>
      </w:r>
      <w:r>
        <w:t xml:space="preserve"> </w:t>
      </w:r>
    </w:p>
    <w:p w:rsidR="00CA006E" w:rsidRDefault="00CA006E" w:rsidP="00660456">
      <w:pPr>
        <w:numPr>
          <w:ilvl w:val="0"/>
          <w:numId w:val="7"/>
        </w:numPr>
        <w:spacing w:after="0" w:line="240" w:lineRule="auto"/>
      </w:pPr>
      <w:r>
        <w:t>What date range are you interested in?</w:t>
      </w:r>
    </w:p>
    <w:p w:rsidR="00CA006E" w:rsidRDefault="00CA006E" w:rsidP="00660456">
      <w:pPr>
        <w:numPr>
          <w:ilvl w:val="0"/>
          <w:numId w:val="7"/>
        </w:numPr>
        <w:spacing w:after="0" w:line="240" w:lineRule="auto"/>
      </w:pPr>
      <w:r>
        <w:t>Where does the data come from?  EMR? Tick and tally sheets?</w:t>
      </w:r>
    </w:p>
    <w:p w:rsidR="00AD2402" w:rsidRPr="00AD2402" w:rsidRDefault="00CA006E" w:rsidP="00660456">
      <w:pPr>
        <w:numPr>
          <w:ilvl w:val="0"/>
          <w:numId w:val="7"/>
        </w:numPr>
        <w:spacing w:after="0" w:line="240" w:lineRule="auto"/>
        <w:rPr>
          <w:u w:val="single"/>
        </w:rPr>
      </w:pPr>
      <w:r>
        <w:t>How is the data collected</w:t>
      </w:r>
      <w:r w:rsidR="00AD2402">
        <w:t xml:space="preserve">, by whom? </w:t>
      </w:r>
      <w:r>
        <w:t xml:space="preserve"> </w:t>
      </w:r>
    </w:p>
    <w:p w:rsidR="00AD2402" w:rsidRPr="00AD2402" w:rsidRDefault="00AD2402" w:rsidP="00AD2402">
      <w:pPr>
        <w:spacing w:after="0" w:line="240" w:lineRule="auto"/>
        <w:ind w:left="720"/>
        <w:rPr>
          <w:u w:val="single"/>
        </w:rPr>
      </w:pPr>
    </w:p>
    <w:p w:rsidR="00CA006E" w:rsidRDefault="00CF008A" w:rsidP="00B06AB9">
      <w:pPr>
        <w:spacing w:after="0" w:line="240" w:lineRule="auto"/>
        <w:rPr>
          <w:u w:val="single"/>
        </w:rPr>
      </w:pPr>
      <w:r>
        <w:rPr>
          <w:u w:val="single"/>
        </w:rPr>
        <w:t xml:space="preserve">Table 10.  Data collection table: </w:t>
      </w:r>
      <w:r w:rsidR="00CA006E" w:rsidRPr="00CA006E">
        <w:rPr>
          <w:u w:val="single"/>
        </w:rPr>
        <w:t>Example</w:t>
      </w:r>
      <w:r w:rsidR="00AD2402">
        <w:rPr>
          <w:u w:val="single"/>
        </w:rPr>
        <w:t xml:space="preserve"> using UDS definition</w:t>
      </w:r>
    </w:p>
    <w:p w:rsidR="0063360E" w:rsidRPr="00CA006E" w:rsidRDefault="0063360E" w:rsidP="00B06AB9">
      <w:pPr>
        <w:spacing w:after="0" w:line="240" w:lineRule="auto"/>
        <w:rPr>
          <w:u w:val="single"/>
        </w:rPr>
      </w:pPr>
    </w:p>
    <w:tbl>
      <w:tblPr>
        <w:tblW w:w="5000" w:type="pct"/>
        <w:tblCellMar>
          <w:left w:w="0" w:type="dxa"/>
          <w:right w:w="0" w:type="dxa"/>
        </w:tblCellMar>
        <w:tblLook w:val="0420" w:firstRow="1" w:lastRow="0" w:firstColumn="0" w:lastColumn="0" w:noHBand="0" w:noVBand="1"/>
      </w:tblPr>
      <w:tblGrid>
        <w:gridCol w:w="1581"/>
        <w:gridCol w:w="2294"/>
        <w:gridCol w:w="2072"/>
        <w:gridCol w:w="2151"/>
        <w:gridCol w:w="1962"/>
      </w:tblGrid>
      <w:tr w:rsidR="00CA006E" w:rsidRPr="00CA006E" w:rsidTr="00AD2402">
        <w:trPr>
          <w:trHeight w:val="584"/>
        </w:trPr>
        <w:tc>
          <w:tcPr>
            <w:tcW w:w="786" w:type="pct"/>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hideMark/>
          </w:tcPr>
          <w:p w:rsidR="0006541E" w:rsidRPr="00CA006E" w:rsidRDefault="00CA006E" w:rsidP="00AD2402">
            <w:pPr>
              <w:spacing w:after="0" w:line="240" w:lineRule="auto"/>
              <w:rPr>
                <w:b/>
              </w:rPr>
            </w:pPr>
            <w:r w:rsidRPr="00CA006E">
              <w:rPr>
                <w:b/>
                <w:bCs/>
              </w:rPr>
              <w:t xml:space="preserve">Name of </w:t>
            </w:r>
            <w:r w:rsidR="00AD2402">
              <w:rPr>
                <w:b/>
                <w:bCs/>
              </w:rPr>
              <w:t>measure</w:t>
            </w:r>
          </w:p>
        </w:tc>
        <w:tc>
          <w:tcPr>
            <w:tcW w:w="1140" w:type="pct"/>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hideMark/>
          </w:tcPr>
          <w:p w:rsidR="00CA006E" w:rsidRPr="00CA006E" w:rsidRDefault="00CA006E" w:rsidP="00B06AB9">
            <w:pPr>
              <w:spacing w:after="0" w:line="240" w:lineRule="auto"/>
              <w:rPr>
                <w:b/>
              </w:rPr>
            </w:pPr>
            <w:r w:rsidRPr="00CA006E">
              <w:rPr>
                <w:b/>
                <w:bCs/>
              </w:rPr>
              <w:t>Definition:</w:t>
            </w:r>
          </w:p>
          <w:p w:rsidR="0006541E" w:rsidRPr="00CA006E" w:rsidRDefault="00CA006E" w:rsidP="00B06AB9">
            <w:pPr>
              <w:spacing w:after="0" w:line="240" w:lineRule="auto"/>
              <w:rPr>
                <w:b/>
              </w:rPr>
            </w:pPr>
            <w:r w:rsidRPr="00CA006E">
              <w:rPr>
                <w:b/>
                <w:bCs/>
              </w:rPr>
              <w:t>Numerator</w:t>
            </w:r>
            <w:r w:rsidR="0063360E">
              <w:rPr>
                <w:b/>
                <w:bCs/>
              </w:rPr>
              <w:t xml:space="preserve"> A</w:t>
            </w:r>
          </w:p>
        </w:tc>
        <w:tc>
          <w:tcPr>
            <w:tcW w:w="1030" w:type="pct"/>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hideMark/>
          </w:tcPr>
          <w:p w:rsidR="00CA006E" w:rsidRPr="00CA006E" w:rsidRDefault="00CA006E" w:rsidP="00B06AB9">
            <w:pPr>
              <w:spacing w:after="0" w:line="240" w:lineRule="auto"/>
              <w:rPr>
                <w:b/>
              </w:rPr>
            </w:pPr>
            <w:r w:rsidRPr="00CA006E">
              <w:rPr>
                <w:b/>
                <w:bCs/>
              </w:rPr>
              <w:t>Definition:</w:t>
            </w:r>
          </w:p>
          <w:p w:rsidR="0006541E" w:rsidRPr="00CA006E" w:rsidRDefault="00CA006E" w:rsidP="00B06AB9">
            <w:pPr>
              <w:spacing w:after="0" w:line="240" w:lineRule="auto"/>
              <w:rPr>
                <w:b/>
              </w:rPr>
            </w:pPr>
            <w:r w:rsidRPr="00CA006E">
              <w:rPr>
                <w:b/>
                <w:bCs/>
              </w:rPr>
              <w:t>Denominator</w:t>
            </w:r>
            <w:r w:rsidR="0063360E">
              <w:rPr>
                <w:b/>
                <w:bCs/>
              </w:rPr>
              <w:t xml:space="preserve"> A+B</w:t>
            </w:r>
          </w:p>
        </w:tc>
        <w:tc>
          <w:tcPr>
            <w:tcW w:w="1069" w:type="pct"/>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hideMark/>
          </w:tcPr>
          <w:p w:rsidR="0006541E" w:rsidRPr="00CA006E" w:rsidRDefault="00CA006E" w:rsidP="00B06AB9">
            <w:pPr>
              <w:spacing w:after="0" w:line="240" w:lineRule="auto"/>
              <w:rPr>
                <w:b/>
              </w:rPr>
            </w:pPr>
            <w:r w:rsidRPr="00CA006E">
              <w:rPr>
                <w:b/>
                <w:bCs/>
              </w:rPr>
              <w:t xml:space="preserve">Dates of interest </w:t>
            </w:r>
          </w:p>
        </w:tc>
        <w:tc>
          <w:tcPr>
            <w:tcW w:w="975" w:type="pct"/>
            <w:tcBorders>
              <w:top w:val="single" w:sz="8" w:space="0" w:color="FFFFFF"/>
              <w:left w:val="single" w:sz="8" w:space="0" w:color="FFFFFF"/>
              <w:bottom w:val="single" w:sz="24" w:space="0" w:color="FFFFFF"/>
              <w:right w:val="single" w:sz="8" w:space="0" w:color="FFFFFF"/>
            </w:tcBorders>
            <w:shd w:val="clear" w:color="auto" w:fill="95B3D7" w:themeFill="accent1" w:themeFillTint="99"/>
            <w:tcMar>
              <w:top w:w="72" w:type="dxa"/>
              <w:left w:w="144" w:type="dxa"/>
              <w:bottom w:w="72" w:type="dxa"/>
              <w:right w:w="144" w:type="dxa"/>
            </w:tcMar>
            <w:hideMark/>
          </w:tcPr>
          <w:p w:rsidR="0006541E" w:rsidRPr="00CA006E" w:rsidRDefault="00CA006E" w:rsidP="00B06AB9">
            <w:pPr>
              <w:spacing w:after="0" w:line="240" w:lineRule="auto"/>
              <w:rPr>
                <w:b/>
              </w:rPr>
            </w:pPr>
            <w:r w:rsidRPr="00CA006E">
              <w:rPr>
                <w:b/>
                <w:bCs/>
              </w:rPr>
              <w:t>How to get the data</w:t>
            </w:r>
          </w:p>
        </w:tc>
      </w:tr>
      <w:tr w:rsidR="00CA006E" w:rsidRPr="00CA006E" w:rsidTr="00CA006E">
        <w:trPr>
          <w:trHeight w:val="584"/>
        </w:trPr>
        <w:tc>
          <w:tcPr>
            <w:tcW w:w="78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41E" w:rsidRPr="00AD2402" w:rsidRDefault="00CA006E" w:rsidP="00B06AB9">
            <w:pPr>
              <w:spacing w:after="0" w:line="240" w:lineRule="auto"/>
            </w:pPr>
            <w:r w:rsidRPr="00AD2402">
              <w:t>Cervical cancer screening</w:t>
            </w:r>
          </w:p>
        </w:tc>
        <w:tc>
          <w:tcPr>
            <w:tcW w:w="114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41E" w:rsidRPr="00AD2402" w:rsidRDefault="00CA006E" w:rsidP="00B06AB9">
            <w:pPr>
              <w:spacing w:after="0" w:line="240" w:lineRule="auto"/>
            </w:pPr>
            <w:r w:rsidRPr="00AD2402">
              <w:t># of women aged 23-64  with one or more pap tests during the measurement year or during the 2 calendar years prior</w:t>
            </w:r>
          </w:p>
        </w:tc>
        <w:tc>
          <w:tcPr>
            <w:tcW w:w="103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41E" w:rsidRPr="00AD2402" w:rsidRDefault="00CA006E" w:rsidP="00B06AB9">
            <w:pPr>
              <w:spacing w:after="0" w:line="240" w:lineRule="auto"/>
            </w:pPr>
            <w:r w:rsidRPr="00AD2402">
              <w:t>Total # number women aged 23-64 with a medical visit during the measurement period</w:t>
            </w:r>
          </w:p>
        </w:tc>
        <w:tc>
          <w:tcPr>
            <w:tcW w:w="106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41E" w:rsidRPr="00AD2402" w:rsidRDefault="00CA006E" w:rsidP="00B06AB9">
            <w:pPr>
              <w:spacing w:after="0" w:line="240" w:lineRule="auto"/>
            </w:pPr>
            <w:r w:rsidRPr="00AD2402">
              <w:t>June 2018-June 2019</w:t>
            </w:r>
          </w:p>
        </w:tc>
        <w:tc>
          <w:tcPr>
            <w:tcW w:w="975"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A006E" w:rsidRPr="00AD2402" w:rsidRDefault="00CA006E" w:rsidP="00B06AB9">
            <w:pPr>
              <w:spacing w:after="0" w:line="240" w:lineRule="auto"/>
            </w:pPr>
            <w:r w:rsidRPr="00AD2402">
              <w:t>Where does the data live?</w:t>
            </w:r>
          </w:p>
          <w:p w:rsidR="00CA006E" w:rsidRPr="00AD2402" w:rsidRDefault="00CA006E" w:rsidP="00B06AB9">
            <w:pPr>
              <w:spacing w:after="0" w:line="240" w:lineRule="auto"/>
            </w:pPr>
            <w:r w:rsidRPr="00AD2402">
              <w:t>Who has it?</w:t>
            </w:r>
          </w:p>
          <w:p w:rsidR="0006541E" w:rsidRPr="00AD2402" w:rsidRDefault="00CA006E" w:rsidP="00B06AB9">
            <w:pPr>
              <w:spacing w:after="0" w:line="240" w:lineRule="auto"/>
            </w:pPr>
            <w:r w:rsidRPr="00AD2402">
              <w:t>When to get it?</w:t>
            </w:r>
          </w:p>
        </w:tc>
      </w:tr>
    </w:tbl>
    <w:p w:rsidR="00C05154" w:rsidRDefault="00C05154" w:rsidP="00B06AB9">
      <w:pPr>
        <w:spacing w:after="0" w:line="240" w:lineRule="auto"/>
        <w:rPr>
          <w:b/>
        </w:rPr>
      </w:pPr>
    </w:p>
    <w:p w:rsidR="003F575F" w:rsidRDefault="003F575F" w:rsidP="00B06AB9">
      <w:pPr>
        <w:spacing w:after="0" w:line="240" w:lineRule="auto"/>
        <w:rPr>
          <w:b/>
        </w:rPr>
      </w:pPr>
    </w:p>
    <w:p w:rsidR="003F575F" w:rsidRDefault="003F575F"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Pr="00B13815" w:rsidRDefault="00B13815" w:rsidP="00B13815">
      <w:pPr>
        <w:spacing w:after="0" w:line="240" w:lineRule="auto"/>
        <w:jc w:val="center"/>
        <w:rPr>
          <w:b/>
          <w:sz w:val="24"/>
          <w:szCs w:val="24"/>
        </w:rPr>
      </w:pPr>
      <w:r w:rsidRPr="00B13815">
        <w:rPr>
          <w:b/>
          <w:sz w:val="24"/>
          <w:szCs w:val="24"/>
        </w:rPr>
        <w:t>Worksheet:  Data Collection Plan</w:t>
      </w:r>
    </w:p>
    <w:p w:rsidR="00CC6961" w:rsidRDefault="00CC6961" w:rsidP="00B06AB9">
      <w:pPr>
        <w:spacing w:after="0" w:line="240" w:lineRule="auto"/>
        <w:rPr>
          <w:b/>
        </w:rPr>
      </w:pPr>
    </w:p>
    <w:p w:rsidR="00CC6961" w:rsidRDefault="00B13815" w:rsidP="00B06AB9">
      <w:pPr>
        <w:spacing w:after="0" w:line="240" w:lineRule="auto"/>
        <w:rPr>
          <w:b/>
        </w:rPr>
      </w:pPr>
      <w:r>
        <w:rPr>
          <w:b/>
        </w:rPr>
        <w:t>Common mistakes</w:t>
      </w:r>
    </w:p>
    <w:p w:rsidR="00B13815" w:rsidRDefault="00B13815" w:rsidP="00660456">
      <w:pPr>
        <w:pStyle w:val="ListParagraph"/>
        <w:numPr>
          <w:ilvl w:val="0"/>
          <w:numId w:val="24"/>
        </w:numPr>
        <w:rPr>
          <w:rFonts w:asciiTheme="minorHAnsi" w:hAnsiTheme="minorHAnsi" w:cstheme="minorHAnsi"/>
          <w:sz w:val="22"/>
          <w:szCs w:val="22"/>
        </w:rPr>
      </w:pPr>
      <w:r w:rsidRPr="00B13815">
        <w:rPr>
          <w:rFonts w:asciiTheme="minorHAnsi" w:hAnsiTheme="minorHAnsi" w:cstheme="minorHAnsi"/>
          <w:sz w:val="22"/>
          <w:szCs w:val="22"/>
        </w:rPr>
        <w:t>Lack of definition for measure</w:t>
      </w:r>
      <w:r>
        <w:rPr>
          <w:rFonts w:asciiTheme="minorHAnsi" w:hAnsiTheme="minorHAnsi" w:cstheme="minorHAnsi"/>
          <w:sz w:val="22"/>
          <w:szCs w:val="22"/>
        </w:rPr>
        <w:t xml:space="preserve"> numerator and denominator (if applicable)</w:t>
      </w:r>
    </w:p>
    <w:p w:rsidR="00B13815" w:rsidRDefault="00B13815" w:rsidP="00660456">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Lack of definition for</w:t>
      </w:r>
      <w:r w:rsidRPr="00B13815">
        <w:rPr>
          <w:rFonts w:asciiTheme="minorHAnsi" w:hAnsiTheme="minorHAnsi" w:cstheme="minorHAnsi"/>
          <w:sz w:val="22"/>
          <w:szCs w:val="22"/>
        </w:rPr>
        <w:t xml:space="preserve"> </w:t>
      </w:r>
      <w:r>
        <w:rPr>
          <w:rFonts w:asciiTheme="minorHAnsi" w:hAnsiTheme="minorHAnsi" w:cstheme="minorHAnsi"/>
          <w:sz w:val="22"/>
          <w:szCs w:val="22"/>
        </w:rPr>
        <w:t xml:space="preserve">the </w:t>
      </w:r>
      <w:r w:rsidRPr="00B13815">
        <w:rPr>
          <w:rFonts w:asciiTheme="minorHAnsi" w:hAnsiTheme="minorHAnsi" w:cstheme="minorHAnsi"/>
          <w:sz w:val="22"/>
          <w:szCs w:val="22"/>
        </w:rPr>
        <w:t>group</w:t>
      </w:r>
      <w:r w:rsidR="00566283">
        <w:rPr>
          <w:rFonts w:asciiTheme="minorHAnsi" w:hAnsiTheme="minorHAnsi" w:cstheme="minorHAnsi"/>
          <w:sz w:val="22"/>
          <w:szCs w:val="22"/>
        </w:rPr>
        <w:t xml:space="preserve"> </w:t>
      </w:r>
      <w:r>
        <w:rPr>
          <w:rFonts w:asciiTheme="minorHAnsi" w:hAnsiTheme="minorHAnsi" w:cstheme="minorHAnsi"/>
          <w:sz w:val="22"/>
          <w:szCs w:val="22"/>
        </w:rPr>
        <w:t xml:space="preserve">(who or what is being measured/patients/events) and </w:t>
      </w:r>
      <w:r w:rsidR="00566283">
        <w:rPr>
          <w:rFonts w:asciiTheme="minorHAnsi" w:hAnsiTheme="minorHAnsi" w:cstheme="minorHAnsi"/>
          <w:sz w:val="22"/>
          <w:szCs w:val="22"/>
        </w:rPr>
        <w:t>when</w:t>
      </w:r>
      <w:r>
        <w:rPr>
          <w:rFonts w:asciiTheme="minorHAnsi" w:hAnsiTheme="minorHAnsi" w:cstheme="minorHAnsi"/>
          <w:sz w:val="22"/>
          <w:szCs w:val="22"/>
        </w:rPr>
        <w:t>.</w:t>
      </w:r>
    </w:p>
    <w:p w:rsidR="00B13815" w:rsidRDefault="00B13815" w:rsidP="00660456">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Not sure where the data lives or how to get to it.</w:t>
      </w:r>
    </w:p>
    <w:p w:rsidR="00B13815" w:rsidRDefault="00B13815" w:rsidP="00660456">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Unclear who is going to collect the data, how they will get it, </w:t>
      </w:r>
      <w:r w:rsidR="00566283">
        <w:rPr>
          <w:rFonts w:asciiTheme="minorHAnsi" w:hAnsiTheme="minorHAnsi" w:cstheme="minorHAnsi"/>
          <w:sz w:val="22"/>
          <w:szCs w:val="22"/>
        </w:rPr>
        <w:t xml:space="preserve">when they will collect it, </w:t>
      </w:r>
      <w:r>
        <w:rPr>
          <w:rFonts w:asciiTheme="minorHAnsi" w:hAnsiTheme="minorHAnsi" w:cstheme="minorHAnsi"/>
          <w:sz w:val="22"/>
          <w:szCs w:val="22"/>
        </w:rPr>
        <w:t xml:space="preserve">and what they will do with </w:t>
      </w:r>
      <w:proofErr w:type="gramStart"/>
      <w:r>
        <w:rPr>
          <w:rFonts w:asciiTheme="minorHAnsi" w:hAnsiTheme="minorHAnsi" w:cstheme="minorHAnsi"/>
          <w:sz w:val="22"/>
          <w:szCs w:val="22"/>
        </w:rPr>
        <w:t>it.</w:t>
      </w:r>
      <w:proofErr w:type="gramEnd"/>
    </w:p>
    <w:p w:rsidR="00B13815" w:rsidRPr="00B13815" w:rsidRDefault="00B13815" w:rsidP="00B13815">
      <w:pPr>
        <w:pStyle w:val="ListParagraph"/>
        <w:rPr>
          <w:rFonts w:asciiTheme="minorHAnsi" w:hAnsiTheme="minorHAnsi" w:cstheme="minorHAnsi"/>
          <w:sz w:val="22"/>
          <w:szCs w:val="22"/>
        </w:rPr>
      </w:pPr>
    </w:p>
    <w:p w:rsidR="00CC6961" w:rsidRDefault="00566283" w:rsidP="00B06AB9">
      <w:pPr>
        <w:spacing w:after="0" w:line="240" w:lineRule="auto"/>
        <w:rPr>
          <w:b/>
        </w:rPr>
      </w:pPr>
      <w:r>
        <w:rPr>
          <w:b/>
        </w:rPr>
        <w:t>Create a data collection plan</w:t>
      </w:r>
    </w:p>
    <w:p w:rsidR="00CC6961" w:rsidRDefault="00CC6961" w:rsidP="00B06AB9">
      <w:pPr>
        <w:spacing w:after="0" w:line="240" w:lineRule="auto"/>
        <w:rPr>
          <w:b/>
        </w:rPr>
      </w:pPr>
    </w:p>
    <w:tbl>
      <w:tblPr>
        <w:tblW w:w="5000" w:type="pct"/>
        <w:tblCellMar>
          <w:left w:w="0" w:type="dxa"/>
          <w:right w:w="0" w:type="dxa"/>
        </w:tblCellMar>
        <w:tblLook w:val="0420" w:firstRow="1" w:lastRow="0" w:firstColumn="0" w:lastColumn="0" w:noHBand="0" w:noVBand="1"/>
      </w:tblPr>
      <w:tblGrid>
        <w:gridCol w:w="1581"/>
        <w:gridCol w:w="2294"/>
        <w:gridCol w:w="2072"/>
        <w:gridCol w:w="2151"/>
        <w:gridCol w:w="1962"/>
      </w:tblGrid>
      <w:tr w:rsidR="00566283" w:rsidRPr="00CA006E" w:rsidTr="00566283">
        <w:trPr>
          <w:trHeight w:val="584"/>
        </w:trPr>
        <w:tc>
          <w:tcPr>
            <w:tcW w:w="786" w:type="pct"/>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566283" w:rsidRPr="00CA006E" w:rsidRDefault="00566283" w:rsidP="00835A4F">
            <w:pPr>
              <w:spacing w:after="0" w:line="240" w:lineRule="auto"/>
              <w:rPr>
                <w:b/>
              </w:rPr>
            </w:pPr>
            <w:r w:rsidRPr="00CA006E">
              <w:rPr>
                <w:b/>
                <w:bCs/>
              </w:rPr>
              <w:t xml:space="preserve">Name of </w:t>
            </w:r>
            <w:r>
              <w:rPr>
                <w:b/>
                <w:bCs/>
              </w:rPr>
              <w:t>measure</w:t>
            </w:r>
          </w:p>
        </w:tc>
        <w:tc>
          <w:tcPr>
            <w:tcW w:w="1140" w:type="pct"/>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566283" w:rsidRPr="00CA006E" w:rsidRDefault="00566283" w:rsidP="00835A4F">
            <w:pPr>
              <w:spacing w:after="0" w:line="240" w:lineRule="auto"/>
              <w:rPr>
                <w:b/>
              </w:rPr>
            </w:pPr>
            <w:r w:rsidRPr="00CA006E">
              <w:rPr>
                <w:b/>
                <w:bCs/>
              </w:rPr>
              <w:t>Definition:</w:t>
            </w:r>
          </w:p>
          <w:p w:rsidR="00566283" w:rsidRPr="00CA006E" w:rsidRDefault="00566283" w:rsidP="00835A4F">
            <w:pPr>
              <w:spacing w:after="0" w:line="240" w:lineRule="auto"/>
              <w:rPr>
                <w:b/>
              </w:rPr>
            </w:pPr>
            <w:r w:rsidRPr="00CA006E">
              <w:rPr>
                <w:b/>
                <w:bCs/>
              </w:rPr>
              <w:t>Numerator</w:t>
            </w:r>
            <w:r>
              <w:rPr>
                <w:b/>
                <w:bCs/>
              </w:rPr>
              <w:t xml:space="preserve"> A</w:t>
            </w:r>
          </w:p>
        </w:tc>
        <w:tc>
          <w:tcPr>
            <w:tcW w:w="1030" w:type="pct"/>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566283" w:rsidRPr="00CA006E" w:rsidRDefault="00566283" w:rsidP="00835A4F">
            <w:pPr>
              <w:spacing w:after="0" w:line="240" w:lineRule="auto"/>
              <w:rPr>
                <w:b/>
              </w:rPr>
            </w:pPr>
            <w:r w:rsidRPr="00CA006E">
              <w:rPr>
                <w:b/>
                <w:bCs/>
              </w:rPr>
              <w:t>Definition:</w:t>
            </w:r>
          </w:p>
          <w:p w:rsidR="00566283" w:rsidRPr="00CA006E" w:rsidRDefault="00566283" w:rsidP="00835A4F">
            <w:pPr>
              <w:spacing w:after="0" w:line="240" w:lineRule="auto"/>
              <w:rPr>
                <w:b/>
              </w:rPr>
            </w:pPr>
            <w:r w:rsidRPr="00CA006E">
              <w:rPr>
                <w:b/>
                <w:bCs/>
              </w:rPr>
              <w:t>Denominator</w:t>
            </w:r>
            <w:r>
              <w:rPr>
                <w:b/>
                <w:bCs/>
              </w:rPr>
              <w:t xml:space="preserve"> A+B</w:t>
            </w:r>
          </w:p>
        </w:tc>
        <w:tc>
          <w:tcPr>
            <w:tcW w:w="1069" w:type="pct"/>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566283" w:rsidRPr="00CA006E" w:rsidRDefault="00566283" w:rsidP="00835A4F">
            <w:pPr>
              <w:spacing w:after="0" w:line="240" w:lineRule="auto"/>
              <w:rPr>
                <w:b/>
              </w:rPr>
            </w:pPr>
            <w:r w:rsidRPr="00CA006E">
              <w:rPr>
                <w:b/>
                <w:bCs/>
              </w:rPr>
              <w:t xml:space="preserve">Dates of interest </w:t>
            </w:r>
          </w:p>
        </w:tc>
        <w:tc>
          <w:tcPr>
            <w:tcW w:w="975" w:type="pct"/>
            <w:tcBorders>
              <w:top w:val="single" w:sz="8" w:space="0" w:color="FFFFFF"/>
              <w:left w:val="single" w:sz="8" w:space="0" w:color="FFFFFF"/>
              <w:bottom w:val="single" w:sz="8" w:space="0" w:color="FFFFFF"/>
              <w:right w:val="single" w:sz="8" w:space="0" w:color="FFFFFF"/>
            </w:tcBorders>
            <w:shd w:val="clear" w:color="auto" w:fill="95B3D7" w:themeFill="accent1" w:themeFillTint="99"/>
            <w:tcMar>
              <w:top w:w="72" w:type="dxa"/>
              <w:left w:w="144" w:type="dxa"/>
              <w:bottom w:w="72" w:type="dxa"/>
              <w:right w:w="144" w:type="dxa"/>
            </w:tcMar>
            <w:hideMark/>
          </w:tcPr>
          <w:p w:rsidR="00566283" w:rsidRPr="00CA006E" w:rsidRDefault="00566283" w:rsidP="00835A4F">
            <w:pPr>
              <w:spacing w:after="0" w:line="240" w:lineRule="auto"/>
              <w:rPr>
                <w:b/>
              </w:rPr>
            </w:pPr>
            <w:r>
              <w:rPr>
                <w:b/>
                <w:bCs/>
              </w:rPr>
              <w:t>Getting</w:t>
            </w:r>
            <w:r w:rsidRPr="00CA006E">
              <w:rPr>
                <w:b/>
                <w:bCs/>
              </w:rPr>
              <w:t xml:space="preserve"> the data</w:t>
            </w:r>
            <w:r>
              <w:rPr>
                <w:b/>
                <w:bCs/>
              </w:rPr>
              <w:t>: who, when, how</w:t>
            </w:r>
          </w:p>
        </w:tc>
      </w:tr>
      <w:tr w:rsidR="00566283" w:rsidRPr="00CA006E" w:rsidTr="00566283">
        <w:trPr>
          <w:trHeight w:val="584"/>
        </w:trPr>
        <w:tc>
          <w:tcPr>
            <w:tcW w:w="786" w:type="pct"/>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566283" w:rsidRPr="00CA006E" w:rsidRDefault="00566283" w:rsidP="00835A4F">
            <w:pPr>
              <w:spacing w:after="0" w:line="240" w:lineRule="auto"/>
              <w:rPr>
                <w:b/>
                <w:bCs/>
              </w:rPr>
            </w:pPr>
          </w:p>
        </w:tc>
        <w:tc>
          <w:tcPr>
            <w:tcW w:w="1140" w:type="pct"/>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566283" w:rsidRPr="00CA006E" w:rsidRDefault="00566283" w:rsidP="00835A4F">
            <w:pPr>
              <w:spacing w:after="0" w:line="240" w:lineRule="auto"/>
              <w:rPr>
                <w:b/>
                <w:bCs/>
              </w:rPr>
            </w:pPr>
          </w:p>
        </w:tc>
        <w:tc>
          <w:tcPr>
            <w:tcW w:w="1030" w:type="pct"/>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566283" w:rsidRPr="00CA006E" w:rsidRDefault="00566283" w:rsidP="00835A4F">
            <w:pPr>
              <w:spacing w:after="0" w:line="240" w:lineRule="auto"/>
              <w:rPr>
                <w:b/>
                <w:bCs/>
              </w:rPr>
            </w:pPr>
          </w:p>
        </w:tc>
        <w:tc>
          <w:tcPr>
            <w:tcW w:w="1069" w:type="pct"/>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566283" w:rsidRPr="00CA006E" w:rsidRDefault="00566283" w:rsidP="00835A4F">
            <w:pPr>
              <w:spacing w:after="0" w:line="240" w:lineRule="auto"/>
              <w:rPr>
                <w:b/>
                <w:bCs/>
              </w:rPr>
            </w:pPr>
          </w:p>
        </w:tc>
        <w:tc>
          <w:tcPr>
            <w:tcW w:w="975" w:type="pct"/>
            <w:tcBorders>
              <w:top w:val="single" w:sz="8" w:space="0" w:color="FFFFFF"/>
              <w:left w:val="single" w:sz="8" w:space="0" w:color="FFFFFF"/>
              <w:bottom w:val="single" w:sz="24" w:space="0" w:color="FFFFFF"/>
              <w:right w:val="single" w:sz="8" w:space="0" w:color="FFFFFF"/>
            </w:tcBorders>
            <w:shd w:val="clear" w:color="auto" w:fill="DBE5F1" w:themeFill="accent1" w:themeFillTint="33"/>
            <w:tcMar>
              <w:top w:w="72" w:type="dxa"/>
              <w:left w:w="144" w:type="dxa"/>
              <w:bottom w:w="72" w:type="dxa"/>
              <w:right w:w="144" w:type="dxa"/>
            </w:tcMar>
          </w:tcPr>
          <w:p w:rsidR="00566283" w:rsidRPr="00CA006E" w:rsidRDefault="00566283" w:rsidP="00835A4F">
            <w:pPr>
              <w:spacing w:after="0" w:line="240" w:lineRule="auto"/>
              <w:rPr>
                <w:b/>
                <w:bCs/>
              </w:rPr>
            </w:pPr>
          </w:p>
        </w:tc>
      </w:tr>
    </w:tbl>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CC6961" w:rsidRDefault="00CC6961" w:rsidP="00B06AB9">
      <w:pPr>
        <w:spacing w:after="0" w:line="240" w:lineRule="auto"/>
        <w:rPr>
          <w:b/>
        </w:rPr>
      </w:pPr>
    </w:p>
    <w:p w:rsidR="00823D28" w:rsidRDefault="00823D28"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B06AB9">
      <w:pPr>
        <w:spacing w:after="0" w:line="240" w:lineRule="auto"/>
        <w:rPr>
          <w:b/>
        </w:rPr>
      </w:pPr>
    </w:p>
    <w:p w:rsidR="009553FD" w:rsidRDefault="009553FD" w:rsidP="009553FD">
      <w:pPr>
        <w:spacing w:after="0" w:line="240" w:lineRule="auto"/>
        <w:jc w:val="center"/>
        <w:rPr>
          <w:b/>
          <w:bCs/>
          <w:caps/>
          <w:sz w:val="24"/>
          <w:szCs w:val="24"/>
        </w:rPr>
      </w:pPr>
      <w:r w:rsidRPr="009553FD">
        <w:rPr>
          <w:b/>
          <w:bCs/>
          <w:caps/>
          <w:sz w:val="24"/>
          <w:szCs w:val="24"/>
        </w:rPr>
        <w:t>PART V</w:t>
      </w:r>
      <w:r w:rsidR="00CF008A">
        <w:rPr>
          <w:b/>
          <w:bCs/>
          <w:caps/>
          <w:sz w:val="24"/>
          <w:szCs w:val="24"/>
        </w:rPr>
        <w:t>I</w:t>
      </w:r>
      <w:r w:rsidRPr="009553FD">
        <w:rPr>
          <w:b/>
          <w:bCs/>
          <w:caps/>
          <w:sz w:val="24"/>
          <w:szCs w:val="24"/>
        </w:rPr>
        <w:t>: Good Data Display</w:t>
      </w:r>
    </w:p>
    <w:p w:rsidR="00E60BCA" w:rsidRDefault="00E60BCA" w:rsidP="009553FD">
      <w:pPr>
        <w:spacing w:after="0" w:line="240" w:lineRule="auto"/>
        <w:jc w:val="center"/>
        <w:rPr>
          <w:b/>
          <w:bCs/>
          <w:caps/>
          <w:sz w:val="24"/>
          <w:szCs w:val="24"/>
        </w:rPr>
      </w:pPr>
    </w:p>
    <w:p w:rsidR="00E60BCA" w:rsidRDefault="00E60BCA" w:rsidP="00E60BCA">
      <w:pPr>
        <w:spacing w:after="0" w:line="240" w:lineRule="auto"/>
        <w:rPr>
          <w:bCs/>
        </w:rPr>
      </w:pPr>
      <w:r>
        <w:rPr>
          <w:bCs/>
        </w:rPr>
        <w:t>A picture is worth a thousand words.  A good data display tells a good story and is more powerful than a paragraph. But achieving a good data display is not always easy.  Here are some things to consider:</w:t>
      </w:r>
    </w:p>
    <w:p w:rsidR="00E60BCA" w:rsidRDefault="00E60BCA" w:rsidP="00E60BCA">
      <w:pPr>
        <w:spacing w:after="0" w:line="240" w:lineRule="auto"/>
        <w:rPr>
          <w:bCs/>
        </w:rPr>
      </w:pPr>
    </w:p>
    <w:p w:rsidR="00E60BCA" w:rsidRDefault="00E60BCA" w:rsidP="00660456">
      <w:pPr>
        <w:pStyle w:val="ListParagraph"/>
        <w:numPr>
          <w:ilvl w:val="0"/>
          <w:numId w:val="26"/>
        </w:numPr>
        <w:rPr>
          <w:rFonts w:asciiTheme="minorHAnsi" w:hAnsiTheme="minorHAnsi" w:cstheme="minorHAnsi"/>
          <w:bCs/>
          <w:sz w:val="22"/>
          <w:szCs w:val="22"/>
        </w:rPr>
      </w:pPr>
      <w:r w:rsidRPr="00E60BCA">
        <w:rPr>
          <w:rFonts w:asciiTheme="minorHAnsi" w:hAnsiTheme="minorHAnsi" w:cstheme="minorHAnsi"/>
          <w:bCs/>
          <w:sz w:val="22"/>
          <w:szCs w:val="22"/>
        </w:rPr>
        <w:t>What type of data do you have?</w:t>
      </w:r>
      <w:r>
        <w:rPr>
          <w:rFonts w:asciiTheme="minorHAnsi" w:hAnsiTheme="minorHAnsi" w:cstheme="minorHAnsi"/>
          <w:bCs/>
          <w:sz w:val="22"/>
          <w:szCs w:val="22"/>
        </w:rPr>
        <w:t xml:space="preserve">  This was one of our first questions.  The type of statistical analyses that you do, and thus the type of data displays that you use are determined by the type of data you have. </w:t>
      </w:r>
    </w:p>
    <w:p w:rsidR="00D626DB" w:rsidRDefault="00D626DB" w:rsidP="00660456">
      <w:pPr>
        <w:pStyle w:val="ListParagraph"/>
        <w:numPr>
          <w:ilvl w:val="0"/>
          <w:numId w:val="26"/>
        </w:numPr>
        <w:rPr>
          <w:rFonts w:asciiTheme="minorHAnsi" w:hAnsiTheme="minorHAnsi" w:cstheme="minorHAnsi"/>
          <w:bCs/>
          <w:sz w:val="22"/>
          <w:szCs w:val="22"/>
        </w:rPr>
      </w:pPr>
      <w:r>
        <w:rPr>
          <w:rFonts w:asciiTheme="minorHAnsi" w:hAnsiTheme="minorHAnsi" w:cstheme="minorHAnsi"/>
          <w:bCs/>
          <w:sz w:val="22"/>
          <w:szCs w:val="22"/>
        </w:rPr>
        <w:t>Give your data display a lengthy title so that uninformed persons know what they are looking at.</w:t>
      </w:r>
    </w:p>
    <w:p w:rsidR="00D626DB" w:rsidRDefault="00D626DB" w:rsidP="00660456">
      <w:pPr>
        <w:pStyle w:val="ListParagraph"/>
        <w:numPr>
          <w:ilvl w:val="1"/>
          <w:numId w:val="26"/>
        </w:numPr>
        <w:rPr>
          <w:rFonts w:asciiTheme="minorHAnsi" w:hAnsiTheme="minorHAnsi" w:cstheme="minorHAnsi"/>
          <w:bCs/>
          <w:sz w:val="22"/>
          <w:szCs w:val="22"/>
        </w:rPr>
      </w:pPr>
      <w:r>
        <w:rPr>
          <w:rFonts w:asciiTheme="minorHAnsi" w:hAnsiTheme="minorHAnsi" w:cstheme="minorHAnsi"/>
          <w:bCs/>
          <w:sz w:val="22"/>
          <w:szCs w:val="22"/>
        </w:rPr>
        <w:t>Vague: Percent of patients screened</w:t>
      </w:r>
    </w:p>
    <w:p w:rsidR="00D626DB" w:rsidRPr="00D626DB" w:rsidRDefault="00D626DB" w:rsidP="00660456">
      <w:pPr>
        <w:pStyle w:val="ListParagraph"/>
        <w:numPr>
          <w:ilvl w:val="1"/>
          <w:numId w:val="26"/>
        </w:numPr>
        <w:rPr>
          <w:rFonts w:asciiTheme="minorHAnsi" w:hAnsiTheme="minorHAnsi" w:cstheme="minorHAnsi"/>
          <w:bCs/>
          <w:sz w:val="22"/>
          <w:szCs w:val="22"/>
        </w:rPr>
      </w:pPr>
      <w:r>
        <w:rPr>
          <w:rFonts w:asciiTheme="minorHAnsi" w:hAnsiTheme="minorHAnsi" w:cstheme="minorHAnsi"/>
          <w:bCs/>
          <w:sz w:val="22"/>
          <w:szCs w:val="22"/>
        </w:rPr>
        <w:t>Better: Percent of women ages 23-64 screened for cervical cancer in the first quarter of 2021.</w:t>
      </w:r>
    </w:p>
    <w:p w:rsidR="00E60BCA" w:rsidRPr="00F13627" w:rsidRDefault="00D626DB" w:rsidP="00660456">
      <w:pPr>
        <w:pStyle w:val="ListParagraph"/>
        <w:numPr>
          <w:ilvl w:val="0"/>
          <w:numId w:val="26"/>
        </w:numPr>
        <w:rPr>
          <w:b/>
          <w:bCs/>
          <w:caps/>
        </w:rPr>
      </w:pPr>
      <w:r>
        <w:rPr>
          <w:rFonts w:asciiTheme="minorHAnsi" w:hAnsiTheme="minorHAnsi" w:cstheme="minorHAnsi"/>
          <w:bCs/>
          <w:sz w:val="22"/>
          <w:szCs w:val="22"/>
        </w:rPr>
        <w:t>Label your data display</w:t>
      </w:r>
      <w:r w:rsidR="00037918">
        <w:rPr>
          <w:rFonts w:asciiTheme="minorHAnsi" w:hAnsiTheme="minorHAnsi" w:cstheme="minorHAnsi"/>
          <w:bCs/>
          <w:sz w:val="22"/>
          <w:szCs w:val="22"/>
        </w:rPr>
        <w:t>/legend</w:t>
      </w:r>
      <w:r>
        <w:rPr>
          <w:rFonts w:asciiTheme="minorHAnsi" w:hAnsiTheme="minorHAnsi" w:cstheme="minorHAnsi"/>
          <w:bCs/>
          <w:sz w:val="22"/>
          <w:szCs w:val="22"/>
        </w:rPr>
        <w:t xml:space="preserve"> clearly. Numbers? Percentages? </w:t>
      </w:r>
      <w:r w:rsidR="00F13627">
        <w:rPr>
          <w:rFonts w:asciiTheme="minorHAnsi" w:hAnsiTheme="minorHAnsi" w:cstheme="minorHAnsi"/>
          <w:bCs/>
          <w:sz w:val="22"/>
          <w:szCs w:val="22"/>
        </w:rPr>
        <w:t xml:space="preserve">Time period? </w:t>
      </w:r>
    </w:p>
    <w:p w:rsidR="00CF130F" w:rsidRPr="00CF130F" w:rsidRDefault="00F13627" w:rsidP="00660456">
      <w:pPr>
        <w:pStyle w:val="ListParagraph"/>
        <w:numPr>
          <w:ilvl w:val="0"/>
          <w:numId w:val="26"/>
        </w:numPr>
        <w:rPr>
          <w:b/>
          <w:bCs/>
          <w:caps/>
        </w:rPr>
      </w:pPr>
      <w:r>
        <w:rPr>
          <w:rFonts w:asciiTheme="minorHAnsi" w:hAnsiTheme="minorHAnsi" w:cstheme="minorHAnsi"/>
          <w:bCs/>
          <w:sz w:val="22"/>
          <w:szCs w:val="22"/>
        </w:rPr>
        <w:t xml:space="preserve">Beware of using both numbers and percentages in a chart. </w:t>
      </w:r>
    </w:p>
    <w:p w:rsidR="00CF130F" w:rsidRPr="00760597" w:rsidRDefault="00CF130F" w:rsidP="00CF130F">
      <w:pPr>
        <w:pStyle w:val="ListParagraph"/>
        <w:numPr>
          <w:ilvl w:val="0"/>
          <w:numId w:val="26"/>
        </w:numPr>
        <w:rPr>
          <w:b/>
          <w:bCs/>
          <w:caps/>
        </w:rPr>
      </w:pPr>
      <w:r>
        <w:rPr>
          <w:rFonts w:asciiTheme="minorHAnsi" w:hAnsiTheme="minorHAnsi" w:cstheme="minorHAnsi"/>
          <w:bCs/>
          <w:sz w:val="22"/>
          <w:szCs w:val="22"/>
        </w:rPr>
        <w:t>Interpretation of a graphic display requires context.  Do not be quick to pass judgment without understanding the context for the choice of data collected, how it was collected, and how differences between data over time or between locations can be attributed to multiple factors.</w:t>
      </w:r>
    </w:p>
    <w:p w:rsidR="00760597" w:rsidRPr="00760597" w:rsidRDefault="00760597" w:rsidP="00760597">
      <w:pPr>
        <w:pStyle w:val="ListParagraph"/>
        <w:rPr>
          <w:b/>
          <w:bCs/>
          <w:caps/>
        </w:rPr>
      </w:pPr>
    </w:p>
    <w:p w:rsidR="00F13627" w:rsidRPr="00760597" w:rsidRDefault="00CF130F" w:rsidP="00CF130F">
      <w:pPr>
        <w:pStyle w:val="ListParagraph"/>
        <w:numPr>
          <w:ilvl w:val="0"/>
          <w:numId w:val="27"/>
        </w:numPr>
        <w:rPr>
          <w:bCs/>
          <w:i/>
          <w:caps/>
          <w:color w:val="FF0000"/>
        </w:rPr>
      </w:pPr>
      <w:r w:rsidRPr="00760597">
        <w:rPr>
          <w:bCs/>
          <w:i/>
          <w:caps/>
          <w:color w:val="FF0000"/>
        </w:rPr>
        <w:t>K</w:t>
      </w:r>
      <w:r w:rsidRPr="00760597">
        <w:rPr>
          <w:bCs/>
          <w:i/>
          <w:color w:val="FF0000"/>
        </w:rPr>
        <w:t>ey point:</w:t>
      </w:r>
      <w:r w:rsidRPr="00760597">
        <w:rPr>
          <w:rFonts w:asciiTheme="minorHAnsi" w:hAnsiTheme="minorHAnsi" w:cstheme="minorHAnsi"/>
          <w:bCs/>
        </w:rPr>
        <w:t xml:space="preserve"> </w:t>
      </w:r>
      <w:r w:rsidRPr="00760597">
        <w:rPr>
          <w:bCs/>
          <w:i/>
          <w:color w:val="FF0000"/>
        </w:rPr>
        <w:t xml:space="preserve">Interpretation of a graphic display requires context.  </w:t>
      </w:r>
    </w:p>
    <w:p w:rsidR="00D626DB" w:rsidRDefault="00D626DB" w:rsidP="00D626DB">
      <w:pPr>
        <w:rPr>
          <w:b/>
          <w:bCs/>
          <w:caps/>
        </w:rPr>
      </w:pPr>
    </w:p>
    <w:p w:rsidR="00760597" w:rsidRDefault="00760597" w:rsidP="00760597">
      <w:pPr>
        <w:jc w:val="center"/>
        <w:rPr>
          <w:b/>
          <w:bCs/>
          <w:caps/>
        </w:rPr>
      </w:pPr>
      <w:r>
        <w:rPr>
          <w:b/>
          <w:bCs/>
          <w:caps/>
        </w:rPr>
        <w:t>Types of display and their uses</w:t>
      </w:r>
    </w:p>
    <w:p w:rsidR="00F13627" w:rsidRPr="00760597" w:rsidRDefault="00F13627" w:rsidP="00760597">
      <w:pPr>
        <w:rPr>
          <w:b/>
          <w:bCs/>
          <w:caps/>
        </w:rPr>
      </w:pPr>
      <w:r w:rsidRPr="00F13627">
        <w:rPr>
          <w:b/>
          <w:bCs/>
        </w:rPr>
        <w:t>Run chart</w:t>
      </w:r>
    </w:p>
    <w:p w:rsidR="00F13627" w:rsidRDefault="00F13627" w:rsidP="00F13627">
      <w:pPr>
        <w:spacing w:after="0" w:line="240" w:lineRule="auto"/>
        <w:rPr>
          <w:bCs/>
        </w:rPr>
      </w:pPr>
      <w:r w:rsidRPr="00F13627">
        <w:rPr>
          <w:bCs/>
        </w:rPr>
        <w:t xml:space="preserve">A run chart displays data </w:t>
      </w:r>
      <w:r>
        <w:rPr>
          <w:bCs/>
        </w:rPr>
        <w:t xml:space="preserve">(Y axis) </w:t>
      </w:r>
      <w:r w:rsidRPr="00F13627">
        <w:rPr>
          <w:bCs/>
        </w:rPr>
        <w:t>over a period of time</w:t>
      </w:r>
      <w:r>
        <w:rPr>
          <w:bCs/>
        </w:rPr>
        <w:t xml:space="preserve"> (X axis)</w:t>
      </w:r>
      <w:r w:rsidRPr="00F13627">
        <w:rPr>
          <w:bCs/>
        </w:rPr>
        <w:t xml:space="preserve">. </w:t>
      </w:r>
      <w:r>
        <w:rPr>
          <w:bCs/>
        </w:rPr>
        <w:t xml:space="preserve"> The time periods are uniform and sequential, that is month to month, or quarter to quarter. The Y axis label matches the title</w:t>
      </w:r>
      <w:r w:rsidR="00BD40D4">
        <w:rPr>
          <w:bCs/>
        </w:rPr>
        <w:t>.</w:t>
      </w:r>
      <w:r>
        <w:rPr>
          <w:bCs/>
        </w:rPr>
        <w:t xml:space="preserve"> </w:t>
      </w:r>
      <w:r w:rsidR="00BD40D4">
        <w:rPr>
          <w:bCs/>
        </w:rPr>
        <w:t xml:space="preserve">In the chart below, it is the </w:t>
      </w:r>
      <w:r>
        <w:rPr>
          <w:bCs/>
        </w:rPr>
        <w:t xml:space="preserve">number of patients.  The Y axis can be percentages as well. </w:t>
      </w:r>
      <w:r w:rsidR="00BD40D4">
        <w:rPr>
          <w:bCs/>
        </w:rPr>
        <w:t xml:space="preserve"> </w:t>
      </w:r>
      <w:r>
        <w:rPr>
          <w:bCs/>
        </w:rPr>
        <w:t xml:space="preserve">In the chart below, the red line is the number of patients screened, each dot represents the number screened in that month, and the blue line is the median (excel will do that for you).  That is, the data is ratio data (has a natural zero).  Run charts use a median, not a mean. </w:t>
      </w:r>
      <w:r w:rsidR="00CF130F">
        <w:rPr>
          <w:bCs/>
        </w:rPr>
        <w:t xml:space="preserve">A run chart is just a quick glance at data. Do not assume in the graph below that there is anything significant about Oct 2016 or June 2017. To determine any significant data points, you need a control chart. </w:t>
      </w:r>
    </w:p>
    <w:p w:rsidR="00BD40D4" w:rsidRDefault="00BD40D4" w:rsidP="00F13627">
      <w:pPr>
        <w:spacing w:after="0" w:line="240" w:lineRule="auto"/>
        <w:rPr>
          <w:bCs/>
        </w:rPr>
      </w:pPr>
    </w:p>
    <w:p w:rsidR="00D626DB" w:rsidRPr="00D626DB" w:rsidRDefault="00F13627" w:rsidP="00D626DB">
      <w:pPr>
        <w:rPr>
          <w:b/>
          <w:bCs/>
          <w:caps/>
        </w:rPr>
      </w:pPr>
      <w:r>
        <w:rPr>
          <w:rFonts w:cstheme="minorHAnsi"/>
          <w:noProof/>
        </w:rPr>
        <w:drawing>
          <wp:inline distT="0" distB="0" distL="0" distR="0" wp14:anchorId="358FBBA5" wp14:editId="661E68A1">
            <wp:extent cx="6044565" cy="22034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2199" cy="2206233"/>
                    </a:xfrm>
                    <a:prstGeom prst="rect">
                      <a:avLst/>
                    </a:prstGeom>
                    <a:noFill/>
                  </pic:spPr>
                </pic:pic>
              </a:graphicData>
            </a:graphic>
          </wp:inline>
        </w:drawing>
      </w:r>
    </w:p>
    <w:p w:rsidR="00760597" w:rsidRDefault="00BD40D4" w:rsidP="00F13627">
      <w:pPr>
        <w:spacing w:after="0" w:line="240" w:lineRule="auto"/>
        <w:rPr>
          <w:bCs/>
        </w:rPr>
      </w:pPr>
      <w:r w:rsidRPr="00BD40D4">
        <w:rPr>
          <w:bCs/>
        </w:rPr>
        <w:t>When time is your X axis, you can use either a bar chart or run chart for just a few data points. But if you have 6 or more data points over time, use the run chart format. The bar chart works best when the X axis is nominal data, e.g., clinic, provider, etc.</w:t>
      </w:r>
    </w:p>
    <w:p w:rsidR="00F13627" w:rsidRPr="00760597" w:rsidRDefault="00F13627" w:rsidP="00F13627">
      <w:pPr>
        <w:spacing w:after="0" w:line="240" w:lineRule="auto"/>
        <w:rPr>
          <w:bCs/>
        </w:rPr>
      </w:pPr>
      <w:r w:rsidRPr="00F13627">
        <w:rPr>
          <w:b/>
          <w:bCs/>
        </w:rPr>
        <w:t>Pie charts</w:t>
      </w:r>
    </w:p>
    <w:p w:rsidR="00F13627" w:rsidRDefault="00F13627" w:rsidP="00F13627">
      <w:pPr>
        <w:spacing w:after="0" w:line="240" w:lineRule="auto"/>
        <w:rPr>
          <w:bCs/>
        </w:rPr>
      </w:pPr>
      <w:r w:rsidRPr="00F13627">
        <w:rPr>
          <w:bCs/>
        </w:rPr>
        <w:t>Pie charts</w:t>
      </w:r>
      <w:r>
        <w:rPr>
          <w:bCs/>
        </w:rPr>
        <w:t xml:space="preserve"> display parts of a whole</w:t>
      </w:r>
      <w:r w:rsidR="00037918">
        <w:rPr>
          <w:bCs/>
        </w:rPr>
        <w:t>, and usually use color fields to distinguish between “slices” of the pie</w:t>
      </w:r>
      <w:r>
        <w:rPr>
          <w:bCs/>
        </w:rPr>
        <w:t>.  Compare two pie charts using the same data</w:t>
      </w:r>
      <w:r w:rsidR="00037918">
        <w:rPr>
          <w:bCs/>
        </w:rPr>
        <w:t xml:space="preserve"> collected to identify how a medical assistant uses his/her time.</w:t>
      </w:r>
      <w:r w:rsidR="00A46019">
        <w:rPr>
          <w:bCs/>
        </w:rPr>
        <w:t xml:space="preserve"> </w:t>
      </w:r>
    </w:p>
    <w:p w:rsidR="007D230D" w:rsidRDefault="007D230D" w:rsidP="00F13627">
      <w:pPr>
        <w:spacing w:after="0" w:line="240" w:lineRule="auto"/>
        <w:rPr>
          <w:bCs/>
        </w:rPr>
      </w:pPr>
    </w:p>
    <w:p w:rsidR="007D230D" w:rsidRDefault="007D230D" w:rsidP="00F13627">
      <w:pPr>
        <w:spacing w:after="0" w:line="240" w:lineRule="auto"/>
        <w:rPr>
          <w:bCs/>
        </w:rPr>
      </w:pPr>
    </w:p>
    <w:p w:rsidR="00F13627" w:rsidRDefault="00037918" w:rsidP="00F13627">
      <w:pPr>
        <w:spacing w:after="0" w:line="240" w:lineRule="auto"/>
        <w:rPr>
          <w:bCs/>
        </w:rPr>
      </w:pPr>
      <w:r w:rsidRPr="00037918">
        <w:rPr>
          <w:bCs/>
          <w:noProof/>
        </w:rPr>
        <mc:AlternateContent>
          <mc:Choice Requires="wps">
            <w:drawing>
              <wp:anchor distT="45720" distB="45720" distL="114300" distR="114300" simplePos="0" relativeHeight="251659264" behindDoc="0" locked="0" layoutInCell="1" allowOverlap="1">
                <wp:simplePos x="0" y="0"/>
                <wp:positionH relativeFrom="column">
                  <wp:posOffset>3682779</wp:posOffset>
                </wp:positionH>
                <wp:positionV relativeFrom="paragraph">
                  <wp:posOffset>355158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45A2A" w:rsidRDefault="00345A2A">
                            <w:r>
                              <w:t>The legend lists five activities, but the pie has six slices.  There is no title.  The time is measured as both minutes and percentages of time. How much time in total?  Are the labels minutes?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27.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">
                <v:textbox style="mso-fit-shape-to-text:t">
                  <w:txbxContent>
                    <w:p w:rsidR="00345A2A" w:rsidRDefault="00345A2A">
                      <w:r>
                        <w:t>The legend lists five activities, but the pie has six slices.  There is no title.  The time is measured as both minutes and percentages of time. How much time in total?  Are the labels minutes?</w:t>
                      </w:r>
                    </w:p>
                  </w:txbxContent>
                </v:textbox>
                <w10:wrap type="square"/>
              </v:shape>
            </w:pict>
          </mc:Fallback>
        </mc:AlternateContent>
      </w:r>
      <w:r w:rsidR="00F13627" w:rsidRPr="00F13627">
        <w:rPr>
          <w:bCs/>
          <w:noProof/>
        </w:rPr>
        <w:drawing>
          <wp:inline distT="0" distB="0" distL="0" distR="0" wp14:anchorId="53EE6A26" wp14:editId="7C6B23E5">
            <wp:extent cx="3310132" cy="1949201"/>
            <wp:effectExtent l="0" t="0" r="5080" b="0"/>
            <wp:docPr id="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rotWithShape="1">
                    <a:blip r:embed="rId9">
                      <a:extLst>
                        <a:ext uri="{28A0092B-C50C-407E-A947-70E740481C1C}">
                          <a14:useLocalDpi xmlns:a14="http://schemas.microsoft.com/office/drawing/2010/main" val="0"/>
                        </a:ext>
                      </a:extLst>
                    </a:blip>
                    <a:srcRect l="11211"/>
                    <a:stretch/>
                  </pic:blipFill>
                  <pic:spPr bwMode="auto">
                    <a:xfrm>
                      <a:off x="0" y="0"/>
                      <a:ext cx="3333723" cy="1963093"/>
                    </a:xfrm>
                    <a:prstGeom prst="rect">
                      <a:avLst/>
                    </a:prstGeom>
                    <a:noFill/>
                    <a:ln>
                      <a:noFill/>
                    </a:ln>
                    <a:extLst/>
                  </pic:spPr>
                </pic:pic>
              </a:graphicData>
            </a:graphic>
          </wp:inline>
        </w:drawing>
      </w:r>
    </w:p>
    <w:p w:rsidR="00F13627" w:rsidRPr="00F13627" w:rsidRDefault="00F13627" w:rsidP="00F13627">
      <w:pPr>
        <w:spacing w:after="0" w:line="240" w:lineRule="auto"/>
        <w:rPr>
          <w:bCs/>
        </w:rPr>
      </w:pPr>
    </w:p>
    <w:p w:rsidR="00F13627" w:rsidRDefault="00F13627" w:rsidP="009553FD">
      <w:pPr>
        <w:spacing w:after="0" w:line="240" w:lineRule="auto"/>
        <w:jc w:val="center"/>
        <w:rPr>
          <w:b/>
          <w:bCs/>
          <w:caps/>
          <w:sz w:val="24"/>
          <w:szCs w:val="24"/>
        </w:rPr>
      </w:pPr>
    </w:p>
    <w:p w:rsidR="00037918" w:rsidRDefault="00037918" w:rsidP="00037918">
      <w:pPr>
        <w:spacing w:after="0" w:line="240" w:lineRule="auto"/>
        <w:rPr>
          <w:b/>
          <w:bCs/>
          <w:caps/>
          <w:sz w:val="24"/>
          <w:szCs w:val="24"/>
        </w:rPr>
      </w:pPr>
      <w:r w:rsidRPr="00037918">
        <w:rPr>
          <w:b/>
          <w:bCs/>
          <w:caps/>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3603046</wp:posOffset>
                </wp:positionH>
                <wp:positionV relativeFrom="paragraph">
                  <wp:posOffset>394335</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45A2A" w:rsidRDefault="00345A2A">
                            <w:r>
                              <w:t xml:space="preserve">The title tells the story and gives a reference for the “whole” of the pie: 182 minutes in total (which would become the denominator if you wanted to talk about percent). Thus the slices are in minutes as well.  The legend lists five activities and there are five slices.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83.7pt;margin-top:31.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">
                <v:textbox style="mso-fit-shape-to-text:t">
                  <w:txbxContent>
                    <w:p w:rsidR="00345A2A" w:rsidRDefault="00345A2A">
                      <w:r>
                        <w:t xml:space="preserve">The title tells the story and gives a reference for the “whole” of the pie: 182 minutes in total (which would become the denominator if you wanted to talk about percent). Thus the slices are in minutes as well.  The legend lists five activities and there are five slices. </w:t>
                      </w:r>
                    </w:p>
                  </w:txbxContent>
                </v:textbox>
                <w10:wrap type="square"/>
              </v:shape>
            </w:pict>
          </mc:Fallback>
        </mc:AlternateContent>
      </w:r>
      <w:r w:rsidRPr="00037918">
        <w:rPr>
          <w:b/>
          <w:bCs/>
          <w:caps/>
          <w:noProof/>
          <w:sz w:val="24"/>
          <w:szCs w:val="24"/>
        </w:rPr>
        <w:drawing>
          <wp:inline distT="0" distB="0" distL="0" distR="0" wp14:anchorId="6233511A" wp14:editId="65BB4C94">
            <wp:extent cx="3390214" cy="2492083"/>
            <wp:effectExtent l="0" t="0" r="1270" b="381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941" cy="2511729"/>
                    </a:xfrm>
                    <a:prstGeom prst="rect">
                      <a:avLst/>
                    </a:prstGeom>
                    <a:noFill/>
                    <a:ln>
                      <a:noFill/>
                    </a:ln>
                    <a:effectLst/>
                    <a:extLst/>
                  </pic:spPr>
                </pic:pic>
              </a:graphicData>
            </a:graphic>
          </wp:inline>
        </w:drawing>
      </w:r>
    </w:p>
    <w:p w:rsidR="00037918" w:rsidRDefault="00037918" w:rsidP="00037918">
      <w:pPr>
        <w:spacing w:after="0" w:line="240" w:lineRule="auto"/>
        <w:rPr>
          <w:b/>
          <w:bCs/>
          <w:caps/>
          <w:sz w:val="24"/>
          <w:szCs w:val="24"/>
        </w:rPr>
      </w:pPr>
    </w:p>
    <w:p w:rsidR="00037918" w:rsidRDefault="00037918" w:rsidP="00037918">
      <w:pPr>
        <w:spacing w:after="0" w:line="240" w:lineRule="auto"/>
        <w:rPr>
          <w:b/>
          <w:bCs/>
          <w:caps/>
          <w:sz w:val="24"/>
          <w:szCs w:val="24"/>
        </w:rPr>
      </w:pPr>
    </w:p>
    <w:p w:rsidR="00A46019" w:rsidRDefault="00A46019" w:rsidP="00037918">
      <w:pPr>
        <w:spacing w:after="0" w:line="240" w:lineRule="auto"/>
        <w:rPr>
          <w:b/>
          <w:bCs/>
        </w:rPr>
      </w:pPr>
    </w:p>
    <w:p w:rsidR="00A46019" w:rsidRDefault="00A46019" w:rsidP="00037918">
      <w:pPr>
        <w:spacing w:after="0" w:line="240" w:lineRule="auto"/>
        <w:rPr>
          <w:b/>
          <w:bCs/>
        </w:rPr>
      </w:pPr>
    </w:p>
    <w:p w:rsidR="00A46019" w:rsidRDefault="00A46019" w:rsidP="00037918">
      <w:pPr>
        <w:spacing w:after="0" w:line="240" w:lineRule="auto"/>
        <w:rPr>
          <w:b/>
          <w:bCs/>
        </w:rPr>
      </w:pPr>
    </w:p>
    <w:p w:rsidR="00A46019" w:rsidRDefault="00A46019" w:rsidP="00037918">
      <w:pPr>
        <w:spacing w:after="0" w:line="240" w:lineRule="auto"/>
        <w:rPr>
          <w:b/>
          <w:bCs/>
        </w:rPr>
      </w:pPr>
    </w:p>
    <w:p w:rsidR="00A46019" w:rsidRDefault="00A46019" w:rsidP="00037918">
      <w:pPr>
        <w:spacing w:after="0" w:line="240" w:lineRule="auto"/>
        <w:rPr>
          <w:b/>
          <w:bCs/>
        </w:rPr>
      </w:pPr>
    </w:p>
    <w:p w:rsidR="00A46019" w:rsidRDefault="00A46019" w:rsidP="00037918">
      <w:pPr>
        <w:spacing w:after="0" w:line="240" w:lineRule="auto"/>
        <w:rPr>
          <w:b/>
          <w:bCs/>
        </w:rPr>
      </w:pPr>
    </w:p>
    <w:p w:rsidR="00E91983" w:rsidRDefault="00E91983" w:rsidP="00037918">
      <w:pPr>
        <w:spacing w:after="0" w:line="240" w:lineRule="auto"/>
        <w:rPr>
          <w:b/>
          <w:bCs/>
        </w:rPr>
      </w:pPr>
    </w:p>
    <w:p w:rsidR="00760597" w:rsidRDefault="00760597" w:rsidP="00037918">
      <w:pPr>
        <w:spacing w:after="0" w:line="240" w:lineRule="auto"/>
        <w:rPr>
          <w:b/>
          <w:bCs/>
        </w:rPr>
      </w:pPr>
    </w:p>
    <w:p w:rsidR="00760597" w:rsidRDefault="00760597" w:rsidP="00037918">
      <w:pPr>
        <w:spacing w:after="0" w:line="240" w:lineRule="auto"/>
        <w:rPr>
          <w:b/>
          <w:bCs/>
        </w:rPr>
      </w:pPr>
    </w:p>
    <w:p w:rsidR="00760597" w:rsidRDefault="00760597" w:rsidP="00037918">
      <w:pPr>
        <w:spacing w:after="0" w:line="240" w:lineRule="auto"/>
        <w:rPr>
          <w:b/>
          <w:bCs/>
        </w:rPr>
      </w:pPr>
    </w:p>
    <w:p w:rsidR="00760597" w:rsidRDefault="00760597" w:rsidP="00037918">
      <w:pPr>
        <w:spacing w:after="0" w:line="240" w:lineRule="auto"/>
        <w:rPr>
          <w:b/>
          <w:bCs/>
        </w:rPr>
      </w:pPr>
    </w:p>
    <w:p w:rsidR="00760597" w:rsidRDefault="00760597" w:rsidP="00037918">
      <w:pPr>
        <w:spacing w:after="0" w:line="240" w:lineRule="auto"/>
        <w:rPr>
          <w:b/>
          <w:bCs/>
        </w:rPr>
      </w:pPr>
    </w:p>
    <w:p w:rsidR="00A46019" w:rsidRDefault="00BD40D4" w:rsidP="00037918">
      <w:pPr>
        <w:spacing w:after="0" w:line="240" w:lineRule="auto"/>
        <w:rPr>
          <w:b/>
          <w:bCs/>
        </w:rPr>
      </w:pPr>
      <w:r>
        <w:rPr>
          <w:b/>
          <w:bCs/>
        </w:rPr>
        <w:t>Bar charts: simple</w:t>
      </w:r>
    </w:p>
    <w:p w:rsidR="00BD40D4" w:rsidRDefault="00BD40D4" w:rsidP="00037918">
      <w:pPr>
        <w:spacing w:after="0" w:line="240" w:lineRule="auto"/>
        <w:rPr>
          <w:b/>
          <w:bCs/>
        </w:rPr>
      </w:pPr>
    </w:p>
    <w:p w:rsidR="00BD40D4" w:rsidRDefault="00BD40D4" w:rsidP="00037918">
      <w:pPr>
        <w:spacing w:after="0" w:line="240" w:lineRule="auto"/>
        <w:rPr>
          <w:bCs/>
        </w:rPr>
      </w:pPr>
      <w:r w:rsidRPr="00BD40D4">
        <w:rPr>
          <w:bCs/>
        </w:rPr>
        <w:t xml:space="preserve">The bar chart </w:t>
      </w:r>
      <w:r w:rsidR="00760597">
        <w:rPr>
          <w:bCs/>
        </w:rPr>
        <w:t xml:space="preserve">can represent raw numbers or </w:t>
      </w:r>
      <w:proofErr w:type="spellStart"/>
      <w:r w:rsidR="00760597">
        <w:rPr>
          <w:bCs/>
        </w:rPr>
        <w:t>percents</w:t>
      </w:r>
      <w:proofErr w:type="spellEnd"/>
      <w:r w:rsidR="00760597">
        <w:rPr>
          <w:bCs/>
        </w:rPr>
        <w:t xml:space="preserve">.  </w:t>
      </w:r>
      <w:r w:rsidR="00452A8C">
        <w:rPr>
          <w:bCs/>
        </w:rPr>
        <w:t>However, percent can be deceiving without knowing the denominators.  The bar chart</w:t>
      </w:r>
      <w:r w:rsidR="00760597">
        <w:rPr>
          <w:bCs/>
        </w:rPr>
        <w:t xml:space="preserve"> </w:t>
      </w:r>
      <w:r w:rsidRPr="00BD40D4">
        <w:rPr>
          <w:bCs/>
        </w:rPr>
        <w:t>works best when the X axis is nominal data, e.g., clinic, provider, etc.</w:t>
      </w:r>
      <w:r>
        <w:rPr>
          <w:bCs/>
        </w:rPr>
        <w:t xml:space="preserve"> Clinic 1 could </w:t>
      </w:r>
      <w:r w:rsidR="00760597">
        <w:rPr>
          <w:bCs/>
        </w:rPr>
        <w:t xml:space="preserve">also </w:t>
      </w:r>
      <w:r>
        <w:rPr>
          <w:bCs/>
        </w:rPr>
        <w:t xml:space="preserve">be Week 1 of a five week trial.  </w:t>
      </w:r>
      <w:r w:rsidRPr="00BD40D4">
        <w:rPr>
          <w:bCs/>
        </w:rPr>
        <w:t>But if you have 6 or more data points over time, use the run chart format</w:t>
      </w:r>
      <w:r>
        <w:rPr>
          <w:bCs/>
        </w:rPr>
        <w:t xml:space="preserve"> instead.</w:t>
      </w:r>
      <w:r w:rsidRPr="00BD40D4">
        <w:rPr>
          <w:bCs/>
        </w:rPr>
        <w:t xml:space="preserve"> </w:t>
      </w:r>
      <w:r>
        <w:rPr>
          <w:bCs/>
        </w:rPr>
        <w:t>Note that the Y axis is from 0% to 40% only</w:t>
      </w:r>
      <w:r w:rsidR="00760597">
        <w:rPr>
          <w:bCs/>
        </w:rPr>
        <w:t xml:space="preserve"> to make clearer comparisons</w:t>
      </w:r>
      <w:r>
        <w:rPr>
          <w:bCs/>
        </w:rPr>
        <w:t xml:space="preserve">.  </w:t>
      </w:r>
    </w:p>
    <w:p w:rsidR="00BD40D4" w:rsidRPr="00BD40D4" w:rsidRDefault="00BD40D4" w:rsidP="00037918">
      <w:pPr>
        <w:spacing w:after="0" w:line="240" w:lineRule="auto"/>
        <w:rPr>
          <w:bCs/>
        </w:rPr>
      </w:pPr>
    </w:p>
    <w:p w:rsidR="00BD40D4" w:rsidRDefault="00BD40D4" w:rsidP="00037918">
      <w:pPr>
        <w:spacing w:after="0" w:line="240" w:lineRule="auto"/>
        <w:rPr>
          <w:b/>
          <w:bCs/>
        </w:rPr>
      </w:pPr>
      <w:r>
        <w:rPr>
          <w:b/>
          <w:bCs/>
          <w:noProof/>
        </w:rPr>
        <w:drawing>
          <wp:inline distT="0" distB="0" distL="0" distR="0" wp14:anchorId="6D0ADA19">
            <wp:extent cx="4070350" cy="2446720"/>
            <wp:effectExtent l="19050" t="19050" r="2540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975" cy="2449500"/>
                    </a:xfrm>
                    <a:prstGeom prst="rect">
                      <a:avLst/>
                    </a:prstGeom>
                    <a:noFill/>
                    <a:ln>
                      <a:solidFill>
                        <a:schemeClr val="tx1"/>
                      </a:solidFill>
                    </a:ln>
                  </pic:spPr>
                </pic:pic>
              </a:graphicData>
            </a:graphic>
          </wp:inline>
        </w:drawing>
      </w:r>
    </w:p>
    <w:p w:rsidR="00BD40D4" w:rsidRDefault="00BD40D4" w:rsidP="00037918">
      <w:pPr>
        <w:spacing w:after="0" w:line="240" w:lineRule="auto"/>
        <w:rPr>
          <w:b/>
          <w:bCs/>
        </w:rPr>
      </w:pPr>
    </w:p>
    <w:p w:rsidR="00BD40D4" w:rsidRDefault="00BD40D4" w:rsidP="00037918">
      <w:pPr>
        <w:spacing w:after="0" w:line="240" w:lineRule="auto"/>
        <w:rPr>
          <w:b/>
          <w:bCs/>
        </w:rPr>
      </w:pPr>
    </w:p>
    <w:p w:rsidR="00037918" w:rsidRDefault="00037918" w:rsidP="00037918">
      <w:pPr>
        <w:spacing w:after="0" w:line="240" w:lineRule="auto"/>
        <w:rPr>
          <w:b/>
          <w:bCs/>
        </w:rPr>
      </w:pPr>
      <w:r w:rsidRPr="00037918">
        <w:rPr>
          <w:b/>
          <w:bCs/>
        </w:rPr>
        <w:t>Bar graphs</w:t>
      </w:r>
      <w:r>
        <w:rPr>
          <w:b/>
          <w:bCs/>
        </w:rPr>
        <w:t xml:space="preserve">: </w:t>
      </w:r>
      <w:r w:rsidR="00A46019">
        <w:rPr>
          <w:b/>
          <w:bCs/>
        </w:rPr>
        <w:t>stacked</w:t>
      </w:r>
    </w:p>
    <w:p w:rsidR="00CF130F" w:rsidRDefault="00CF130F" w:rsidP="00CF130F">
      <w:pPr>
        <w:spacing w:after="0" w:line="240" w:lineRule="auto"/>
        <w:rPr>
          <w:b/>
          <w:bCs/>
        </w:rPr>
      </w:pPr>
    </w:p>
    <w:p w:rsidR="00CF130F" w:rsidRDefault="00CF130F" w:rsidP="00CF130F">
      <w:pPr>
        <w:spacing w:after="0" w:line="240" w:lineRule="auto"/>
        <w:rPr>
          <w:bCs/>
        </w:rPr>
      </w:pPr>
      <w:r w:rsidRPr="00CF130F">
        <w:rPr>
          <w:bCs/>
        </w:rPr>
        <w:t xml:space="preserve">Like a pie chart, a stacked bar graph gives you the whole and its parts.  </w:t>
      </w:r>
      <w:r>
        <w:rPr>
          <w:bCs/>
        </w:rPr>
        <w:t>T</w:t>
      </w:r>
      <w:r w:rsidRPr="00CF130F">
        <w:rPr>
          <w:bCs/>
        </w:rPr>
        <w:t>he X axis can be time</w:t>
      </w:r>
      <w:r>
        <w:rPr>
          <w:bCs/>
        </w:rPr>
        <w:t xml:space="preserve"> (Q1, Q2)</w:t>
      </w:r>
      <w:r w:rsidRPr="00CF130F">
        <w:rPr>
          <w:bCs/>
        </w:rPr>
        <w:t>, locations</w:t>
      </w:r>
      <w:r>
        <w:rPr>
          <w:bCs/>
        </w:rPr>
        <w:t xml:space="preserve"> (Clinic A, Clinic B)</w:t>
      </w:r>
      <w:r w:rsidRPr="00CF130F">
        <w:rPr>
          <w:bCs/>
        </w:rPr>
        <w:t>, names</w:t>
      </w:r>
      <w:r>
        <w:rPr>
          <w:bCs/>
        </w:rPr>
        <w:t xml:space="preserve"> (Provider A, Provider B)</w:t>
      </w:r>
      <w:r w:rsidRPr="00CF130F">
        <w:rPr>
          <w:bCs/>
        </w:rPr>
        <w:t>, etc.</w:t>
      </w:r>
      <w:r>
        <w:rPr>
          <w:bCs/>
        </w:rPr>
        <w:t xml:space="preserve">  The </w:t>
      </w:r>
      <w:r w:rsidR="007D230D">
        <w:rPr>
          <w:bCs/>
        </w:rPr>
        <w:t xml:space="preserve">Y axis and the data in the legend along the X axis in the examples below both display numbers. Note the titles are highly descriptive. </w:t>
      </w:r>
      <w:r w:rsidR="00760597">
        <w:rPr>
          <w:bCs/>
        </w:rPr>
        <w:t xml:space="preserve">Don’t mix numbers and percentages, that is, display one or the </w:t>
      </w:r>
      <w:proofErr w:type="gramStart"/>
      <w:r w:rsidR="00760597">
        <w:rPr>
          <w:bCs/>
        </w:rPr>
        <w:t>other.</w:t>
      </w:r>
      <w:proofErr w:type="gramEnd"/>
      <w:r w:rsidR="00760597">
        <w:rPr>
          <w:bCs/>
        </w:rPr>
        <w:t xml:space="preserve">  </w:t>
      </w:r>
      <w:r w:rsidR="00452A8C">
        <w:rPr>
          <w:bCs/>
        </w:rPr>
        <w:t xml:space="preserve">Again, percent can be deceiving without knowing the denominators.  In the examples below, you can describe the data in more detail in a brief paragraph. </w:t>
      </w:r>
    </w:p>
    <w:p w:rsidR="00CF130F" w:rsidRPr="00CF130F" w:rsidRDefault="00CF130F" w:rsidP="00CF130F">
      <w:pPr>
        <w:spacing w:after="0" w:line="240" w:lineRule="auto"/>
        <w:rPr>
          <w:bCs/>
        </w:rPr>
      </w:pPr>
    </w:p>
    <w:p w:rsidR="00CF130F" w:rsidRDefault="00CF130F" w:rsidP="00037918">
      <w:pPr>
        <w:spacing w:after="0" w:line="240" w:lineRule="auto"/>
        <w:rPr>
          <w:b/>
          <w:bCs/>
        </w:rPr>
      </w:pPr>
      <w:r>
        <w:rPr>
          <w:b/>
          <w:bCs/>
          <w:noProof/>
        </w:rPr>
        <w:drawing>
          <wp:inline distT="0" distB="0" distL="0" distR="0" wp14:anchorId="3C48CF8F" wp14:editId="504F6462">
            <wp:extent cx="3113339" cy="1870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6007" cy="1895704"/>
                    </a:xfrm>
                    <a:prstGeom prst="rect">
                      <a:avLst/>
                    </a:prstGeom>
                    <a:noFill/>
                  </pic:spPr>
                </pic:pic>
              </a:graphicData>
            </a:graphic>
          </wp:inline>
        </w:drawing>
      </w:r>
      <w:r>
        <w:rPr>
          <w:b/>
          <w:bCs/>
          <w:noProof/>
        </w:rPr>
        <w:t xml:space="preserve">    </w:t>
      </w:r>
      <w:r>
        <w:rPr>
          <w:b/>
          <w:bCs/>
          <w:noProof/>
        </w:rPr>
        <w:drawing>
          <wp:inline distT="0" distB="0" distL="0" distR="0" wp14:anchorId="55311232" wp14:editId="5693E081">
            <wp:extent cx="3021356" cy="185864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0706" cy="1889004"/>
                    </a:xfrm>
                    <a:prstGeom prst="rect">
                      <a:avLst/>
                    </a:prstGeom>
                    <a:noFill/>
                  </pic:spPr>
                </pic:pic>
              </a:graphicData>
            </a:graphic>
          </wp:inline>
        </w:drawing>
      </w:r>
    </w:p>
    <w:p w:rsidR="00835A4F" w:rsidRDefault="00835A4F" w:rsidP="00037918">
      <w:pPr>
        <w:spacing w:after="0" w:line="240" w:lineRule="auto"/>
        <w:rPr>
          <w:b/>
          <w:bCs/>
        </w:rPr>
      </w:pPr>
    </w:p>
    <w:p w:rsidR="00CF130F" w:rsidRDefault="00A46019" w:rsidP="00037918">
      <w:pPr>
        <w:spacing w:after="0" w:line="240" w:lineRule="auto"/>
        <w:rPr>
          <w:b/>
          <w:bCs/>
        </w:rPr>
      </w:pPr>
      <w:r>
        <w:rPr>
          <w:b/>
          <w:bCs/>
        </w:rPr>
        <w:t xml:space="preserve">   </w:t>
      </w:r>
    </w:p>
    <w:p w:rsidR="00BD40D4" w:rsidRDefault="00BD40D4" w:rsidP="00037918">
      <w:pPr>
        <w:spacing w:after="0" w:line="240" w:lineRule="auto"/>
        <w:rPr>
          <w:b/>
          <w:bCs/>
        </w:rPr>
      </w:pPr>
    </w:p>
    <w:p w:rsidR="00BD40D4" w:rsidRDefault="00BD40D4" w:rsidP="00037918">
      <w:pPr>
        <w:spacing w:after="0" w:line="240" w:lineRule="auto"/>
        <w:rPr>
          <w:b/>
          <w:bCs/>
        </w:rPr>
      </w:pPr>
    </w:p>
    <w:p w:rsidR="00452A8C" w:rsidRDefault="00452A8C" w:rsidP="00037918">
      <w:pPr>
        <w:spacing w:after="0" w:line="240" w:lineRule="auto"/>
        <w:rPr>
          <w:b/>
          <w:bCs/>
        </w:rPr>
      </w:pPr>
    </w:p>
    <w:p w:rsidR="00452A8C" w:rsidRDefault="00452A8C" w:rsidP="00037918">
      <w:pPr>
        <w:spacing w:after="0" w:line="240" w:lineRule="auto"/>
        <w:rPr>
          <w:b/>
          <w:bCs/>
        </w:rPr>
      </w:pPr>
    </w:p>
    <w:p w:rsidR="007D230D" w:rsidRDefault="007D230D" w:rsidP="00037918">
      <w:pPr>
        <w:spacing w:after="0" w:line="240" w:lineRule="auto"/>
        <w:rPr>
          <w:b/>
          <w:bCs/>
        </w:rPr>
      </w:pPr>
      <w:r w:rsidRPr="007D230D">
        <w:rPr>
          <w:b/>
          <w:bCs/>
        </w:rPr>
        <w:t>Side by side bar chart</w:t>
      </w:r>
      <w:r>
        <w:rPr>
          <w:b/>
          <w:bCs/>
        </w:rPr>
        <w:t xml:space="preserve"> for comparisons</w:t>
      </w:r>
    </w:p>
    <w:p w:rsidR="00BD40D4" w:rsidRDefault="00BD40D4" w:rsidP="00037918">
      <w:pPr>
        <w:spacing w:after="0" w:line="240" w:lineRule="auto"/>
      </w:pPr>
    </w:p>
    <w:p w:rsidR="007D230D" w:rsidRPr="007D230D" w:rsidRDefault="007D230D" w:rsidP="00037918">
      <w:pPr>
        <w:spacing w:after="0" w:line="240" w:lineRule="auto"/>
        <w:rPr>
          <w:bCs/>
        </w:rPr>
      </w:pPr>
      <w:r w:rsidRPr="007D230D">
        <w:t>Side by side bar charts are a good way to compare Pre and Post scores</w:t>
      </w:r>
      <w:r>
        <w:t xml:space="preserve">, or to compare two clinics side by side within the same time frames.  </w:t>
      </w:r>
      <w:r>
        <w:rPr>
          <w:bCs/>
        </w:rPr>
        <w:t xml:space="preserve">Note the titles are highly descriptive. </w:t>
      </w:r>
    </w:p>
    <w:p w:rsidR="00A46019" w:rsidRDefault="00A46019" w:rsidP="00037918">
      <w:pPr>
        <w:spacing w:after="0" w:line="240" w:lineRule="auto"/>
        <w:rPr>
          <w:b/>
          <w:bCs/>
        </w:rPr>
      </w:pPr>
    </w:p>
    <w:p w:rsidR="00A46019" w:rsidRDefault="007D230D" w:rsidP="00037918">
      <w:pPr>
        <w:spacing w:after="0" w:line="240" w:lineRule="auto"/>
        <w:rPr>
          <w:b/>
          <w:bCs/>
        </w:rPr>
      </w:pPr>
      <w:r w:rsidRPr="007D230D">
        <w:rPr>
          <w:b/>
          <w:bCs/>
          <w:noProof/>
        </w:rPr>
        <mc:AlternateContent>
          <mc:Choice Requires="wps">
            <w:drawing>
              <wp:anchor distT="45720" distB="45720" distL="114300" distR="114300" simplePos="0" relativeHeight="251663360" behindDoc="0" locked="0" layoutInCell="1" allowOverlap="1">
                <wp:simplePos x="0" y="0"/>
                <wp:positionH relativeFrom="column">
                  <wp:posOffset>4076700</wp:posOffset>
                </wp:positionH>
                <wp:positionV relativeFrom="paragraph">
                  <wp:posOffset>537845</wp:posOffset>
                </wp:positionV>
                <wp:extent cx="2635250" cy="1111250"/>
                <wp:effectExtent l="0" t="0" r="1270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111250"/>
                        </a:xfrm>
                        <a:prstGeom prst="rect">
                          <a:avLst/>
                        </a:prstGeom>
                        <a:solidFill>
                          <a:srgbClr val="FFFFFF"/>
                        </a:solidFill>
                        <a:ln w="9525">
                          <a:solidFill>
                            <a:srgbClr val="000000"/>
                          </a:solidFill>
                          <a:miter lim="800000"/>
                          <a:headEnd/>
                          <a:tailEnd/>
                        </a:ln>
                      </wps:spPr>
                      <wps:txbx>
                        <w:txbxContent>
                          <w:p w:rsidR="00345A2A" w:rsidRPr="006C75F7" w:rsidRDefault="00345A2A" w:rsidP="006C75F7">
                            <w:pPr>
                              <w:spacing w:after="0" w:line="240" w:lineRule="auto"/>
                              <w:rPr>
                                <w:bCs/>
                              </w:rPr>
                            </w:pPr>
                            <w:r w:rsidRPr="007D230D">
                              <w:rPr>
                                <w:bCs/>
                              </w:rPr>
                              <w:t>This is a side by side bar chart comparing incomplete screenings rates between two clinics over time.  Beware of interpretation without context</w:t>
                            </w:r>
                            <w:r>
                              <w:rPr>
                                <w:bCs/>
                              </w:rPr>
                              <w:t xml:space="preserve"> about size of population, staffing, etc.  Percent can be deceiving without knowing the denominators.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1pt;margin-top:42.35pt;width:207.5pt;height: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">
                <v:textbox>
                  <w:txbxContent>
                    <w:p w:rsidR="00345A2A" w:rsidRPr="006C75F7" w:rsidRDefault="00345A2A" w:rsidP="006C75F7">
                      <w:pPr>
                        <w:spacing w:after="0" w:line="240" w:lineRule="auto"/>
                        <w:rPr>
                          <w:bCs/>
                        </w:rPr>
                      </w:pPr>
                      <w:r w:rsidRPr="007D230D">
                        <w:rPr>
                          <w:bCs/>
                        </w:rPr>
                        <w:t>This is a side by side bar chart comparing incomplete screenings rates between two clinics over time.  Beware of interpretation without context</w:t>
                      </w:r>
                      <w:r>
                        <w:rPr>
                          <w:bCs/>
                        </w:rPr>
                        <w:t xml:space="preserve"> about size of population, staffing, etc.  Percent can be deceiving without knowing the denominators.  </w:t>
                      </w:r>
                    </w:p>
                  </w:txbxContent>
                </v:textbox>
                <w10:wrap type="square"/>
              </v:shape>
            </w:pict>
          </mc:Fallback>
        </mc:AlternateContent>
      </w:r>
      <w:r>
        <w:rPr>
          <w:b/>
          <w:bCs/>
          <w:noProof/>
        </w:rPr>
        <w:drawing>
          <wp:inline distT="0" distB="0" distL="0" distR="0" wp14:anchorId="5F015C61" wp14:editId="5241E75A">
            <wp:extent cx="3429000" cy="205591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0414" cy="2092738"/>
                    </a:xfrm>
                    <a:prstGeom prst="rect">
                      <a:avLst/>
                    </a:prstGeom>
                    <a:noFill/>
                  </pic:spPr>
                </pic:pic>
              </a:graphicData>
            </a:graphic>
          </wp:inline>
        </w:drawing>
      </w:r>
    </w:p>
    <w:p w:rsidR="00835A4F" w:rsidRDefault="00835A4F" w:rsidP="00037918">
      <w:pPr>
        <w:spacing w:after="0" w:line="240" w:lineRule="auto"/>
        <w:rPr>
          <w:b/>
          <w:bCs/>
        </w:rPr>
      </w:pPr>
    </w:p>
    <w:p w:rsidR="00037918" w:rsidRDefault="00037918" w:rsidP="00037918">
      <w:pPr>
        <w:spacing w:after="0" w:line="240" w:lineRule="auto"/>
        <w:rPr>
          <w:b/>
          <w:bCs/>
        </w:rPr>
      </w:pPr>
    </w:p>
    <w:p w:rsidR="00037918" w:rsidRDefault="00037918" w:rsidP="00037918">
      <w:pPr>
        <w:spacing w:after="0" w:line="240" w:lineRule="auto"/>
        <w:rPr>
          <w:b/>
          <w:bCs/>
        </w:rPr>
      </w:pPr>
    </w:p>
    <w:p w:rsidR="009553FD" w:rsidRPr="00A75ECD" w:rsidRDefault="007D230D" w:rsidP="009553FD">
      <w:pPr>
        <w:spacing w:after="0" w:line="240" w:lineRule="auto"/>
        <w:rPr>
          <w:b/>
          <w:bCs/>
        </w:rPr>
      </w:pPr>
      <w:r w:rsidRPr="007D230D">
        <w:rPr>
          <w:b/>
          <w:bCs/>
          <w:noProof/>
        </w:rPr>
        <mc:AlternateContent>
          <mc:Choice Requires="wps">
            <w:drawing>
              <wp:anchor distT="45720" distB="45720" distL="114300" distR="114300" simplePos="0" relativeHeight="251665408" behindDoc="0" locked="0" layoutInCell="1" allowOverlap="1">
                <wp:simplePos x="0" y="0"/>
                <wp:positionH relativeFrom="column">
                  <wp:posOffset>4191000</wp:posOffset>
                </wp:positionH>
                <wp:positionV relativeFrom="paragraph">
                  <wp:posOffset>471170</wp:posOffset>
                </wp:positionV>
                <wp:extent cx="2317750" cy="1143000"/>
                <wp:effectExtent l="0" t="0" r="254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143000"/>
                        </a:xfrm>
                        <a:prstGeom prst="rect">
                          <a:avLst/>
                        </a:prstGeom>
                        <a:solidFill>
                          <a:srgbClr val="FFFFFF"/>
                        </a:solidFill>
                        <a:ln w="9525">
                          <a:solidFill>
                            <a:srgbClr val="000000"/>
                          </a:solidFill>
                          <a:miter lim="800000"/>
                          <a:headEnd/>
                          <a:tailEnd/>
                        </a:ln>
                      </wps:spPr>
                      <wps:txbx>
                        <w:txbxContent>
                          <w:p w:rsidR="00345A2A" w:rsidRDefault="00345A2A" w:rsidP="006C75F7">
                            <w:pPr>
                              <w:spacing w:after="0" w:line="240" w:lineRule="auto"/>
                            </w:pPr>
                            <w:r>
                              <w:t xml:space="preserve">ORIC is a survey instrument. The X axis is the items on the survey. </w:t>
                            </w:r>
                            <w:r w:rsidRPr="007D230D">
                              <w:t>Note that the title gives the N for both Pre and Post. That is, the denominator is different</w:t>
                            </w:r>
                            <w:r>
                              <w:t xml:space="preserve"> for calculating percent agree/strongly agree Pre and Post</w:t>
                            </w:r>
                            <w:r w:rsidRPr="007D230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0pt;margin-top:37.1pt;width:182.5pt;height:9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">
                <v:textbox>
                  <w:txbxContent>
                    <w:p w:rsidR="00345A2A" w:rsidRDefault="00345A2A" w:rsidP="006C75F7">
                      <w:pPr>
                        <w:spacing w:after="0" w:line="240" w:lineRule="auto"/>
                      </w:pPr>
                      <w:r>
                        <w:t xml:space="preserve">ORIC is a survey instrument. The X axis is the items on the survey. </w:t>
                      </w:r>
                      <w:r w:rsidRPr="007D230D">
                        <w:t>Note that the title gives the N for both Pre and Post. That is, the denominator is different</w:t>
                      </w:r>
                      <w:r>
                        <w:t xml:space="preserve"> for calculating percent agree/strongly agree Pre and Post</w:t>
                      </w:r>
                      <w:r w:rsidRPr="007D230D">
                        <w:t xml:space="preserve">. </w:t>
                      </w:r>
                    </w:p>
                  </w:txbxContent>
                </v:textbox>
                <w10:wrap type="square"/>
              </v:shape>
            </w:pict>
          </mc:Fallback>
        </mc:AlternateContent>
      </w:r>
      <w:r>
        <w:rPr>
          <w:b/>
          <w:bCs/>
          <w:noProof/>
        </w:rPr>
        <w:drawing>
          <wp:inline distT="0" distB="0" distL="0" distR="0" wp14:anchorId="21439C32">
            <wp:extent cx="3467100" cy="21145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8924" cy="2140058"/>
                    </a:xfrm>
                    <a:prstGeom prst="rect">
                      <a:avLst/>
                    </a:prstGeom>
                    <a:noFill/>
                    <a:ln>
                      <a:solidFill>
                        <a:schemeClr val="tx1"/>
                      </a:solidFill>
                    </a:ln>
                  </pic:spPr>
                </pic:pic>
              </a:graphicData>
            </a:graphic>
          </wp:inline>
        </w:drawing>
      </w:r>
    </w:p>
    <w:sectPr w:rsidR="009553FD" w:rsidRPr="00A75ECD" w:rsidSect="00C13D9F">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2A" w:rsidRDefault="00345A2A" w:rsidP="00E402E7">
      <w:pPr>
        <w:spacing w:after="0" w:line="240" w:lineRule="auto"/>
      </w:pPr>
      <w:r>
        <w:separator/>
      </w:r>
    </w:p>
  </w:endnote>
  <w:endnote w:type="continuationSeparator" w:id="0">
    <w:p w:rsidR="00345A2A" w:rsidRDefault="00345A2A" w:rsidP="00E4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2A" w:rsidRDefault="00345A2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C56CE">
      <w:rPr>
        <w:caps/>
        <w:noProof/>
        <w:color w:val="4F81BD" w:themeColor="accent1"/>
      </w:rPr>
      <w:t>19</w:t>
    </w:r>
    <w:r>
      <w:rPr>
        <w:caps/>
        <w:noProof/>
        <w:color w:val="4F81BD" w:themeColor="accent1"/>
      </w:rPr>
      <w:fldChar w:fldCharType="end"/>
    </w:r>
  </w:p>
  <w:p w:rsidR="00345A2A" w:rsidRDefault="0034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2A" w:rsidRDefault="00345A2A" w:rsidP="00E402E7">
      <w:pPr>
        <w:spacing w:after="0" w:line="240" w:lineRule="auto"/>
      </w:pPr>
      <w:r>
        <w:separator/>
      </w:r>
    </w:p>
  </w:footnote>
  <w:footnote w:type="continuationSeparator" w:id="0">
    <w:p w:rsidR="00345A2A" w:rsidRDefault="00345A2A" w:rsidP="00E4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A2A" w:rsidRPr="0063360E" w:rsidRDefault="00345A2A">
    <w:pPr>
      <w:pStyle w:val="Header"/>
      <w:rPr>
        <w:sz w:val="18"/>
        <w:szCs w:val="18"/>
      </w:rPr>
    </w:pPr>
    <w:r w:rsidRPr="0063360E">
      <w:rPr>
        <w:caps/>
        <w:sz w:val="18"/>
        <w:szCs w:val="18"/>
      </w:rPr>
      <w:t>NTTAP Team-Based Care Learning Collaborative: Data Workbook</w:t>
    </w:r>
    <w:r>
      <w:rPr>
        <w:caps/>
        <w:sz w:val="18"/>
        <w:szCs w:val="18"/>
      </w:rPr>
      <w:t xml:space="preserve"> 2021-2022</w:t>
    </w:r>
    <w:r w:rsidR="00DC56CE">
      <w:rPr>
        <w:caps/>
        <w:sz w:val="18"/>
        <w:szCs w:val="18"/>
      </w:rPr>
      <w:t xml:space="preserve"> </w:t>
    </w:r>
    <w:r w:rsidR="00DC56CE">
      <w:rPr>
        <w:rFonts w:cstheme="minorHAnsi"/>
        <w:caps/>
        <w:sz w:val="18"/>
        <w:szCs w:val="18"/>
      </w:rPr>
      <w:t>©</w:t>
    </w:r>
    <w:r w:rsidR="00DC56CE">
      <w:rPr>
        <w:caps/>
        <w:sz w:val="18"/>
        <w:szCs w:val="18"/>
      </w:rPr>
      <w:t xml:space="preserve"> Weitzman Institute</w:t>
    </w:r>
  </w:p>
  <w:p w:rsidR="00345A2A" w:rsidRDefault="0034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8D1"/>
    <w:multiLevelType w:val="hybridMultilevel"/>
    <w:tmpl w:val="5C220E68"/>
    <w:lvl w:ilvl="0" w:tplc="104EDE8C">
      <w:start w:val="1"/>
      <w:numFmt w:val="bullet"/>
      <w:lvlText w:val=""/>
      <w:lvlJc w:val="left"/>
      <w:pPr>
        <w:tabs>
          <w:tab w:val="num" w:pos="720"/>
        </w:tabs>
        <w:ind w:left="720" w:hanging="360"/>
      </w:pPr>
      <w:rPr>
        <w:rFonts w:ascii="Wingdings" w:hAnsi="Wingdings" w:hint="default"/>
      </w:rPr>
    </w:lvl>
    <w:lvl w:ilvl="1" w:tplc="217AC280" w:tentative="1">
      <w:start w:val="1"/>
      <w:numFmt w:val="bullet"/>
      <w:lvlText w:val=""/>
      <w:lvlJc w:val="left"/>
      <w:pPr>
        <w:tabs>
          <w:tab w:val="num" w:pos="1440"/>
        </w:tabs>
        <w:ind w:left="1440" w:hanging="360"/>
      </w:pPr>
      <w:rPr>
        <w:rFonts w:ascii="Wingdings" w:hAnsi="Wingdings" w:hint="default"/>
      </w:rPr>
    </w:lvl>
    <w:lvl w:ilvl="2" w:tplc="45D21A56" w:tentative="1">
      <w:start w:val="1"/>
      <w:numFmt w:val="bullet"/>
      <w:lvlText w:val=""/>
      <w:lvlJc w:val="left"/>
      <w:pPr>
        <w:tabs>
          <w:tab w:val="num" w:pos="2160"/>
        </w:tabs>
        <w:ind w:left="2160" w:hanging="360"/>
      </w:pPr>
      <w:rPr>
        <w:rFonts w:ascii="Wingdings" w:hAnsi="Wingdings" w:hint="default"/>
      </w:rPr>
    </w:lvl>
    <w:lvl w:ilvl="3" w:tplc="A5902B88" w:tentative="1">
      <w:start w:val="1"/>
      <w:numFmt w:val="bullet"/>
      <w:lvlText w:val=""/>
      <w:lvlJc w:val="left"/>
      <w:pPr>
        <w:tabs>
          <w:tab w:val="num" w:pos="2880"/>
        </w:tabs>
        <w:ind w:left="2880" w:hanging="360"/>
      </w:pPr>
      <w:rPr>
        <w:rFonts w:ascii="Wingdings" w:hAnsi="Wingdings" w:hint="default"/>
      </w:rPr>
    </w:lvl>
    <w:lvl w:ilvl="4" w:tplc="852C4BEC" w:tentative="1">
      <w:start w:val="1"/>
      <w:numFmt w:val="bullet"/>
      <w:lvlText w:val=""/>
      <w:lvlJc w:val="left"/>
      <w:pPr>
        <w:tabs>
          <w:tab w:val="num" w:pos="3600"/>
        </w:tabs>
        <w:ind w:left="3600" w:hanging="360"/>
      </w:pPr>
      <w:rPr>
        <w:rFonts w:ascii="Wingdings" w:hAnsi="Wingdings" w:hint="default"/>
      </w:rPr>
    </w:lvl>
    <w:lvl w:ilvl="5" w:tplc="073001BC" w:tentative="1">
      <w:start w:val="1"/>
      <w:numFmt w:val="bullet"/>
      <w:lvlText w:val=""/>
      <w:lvlJc w:val="left"/>
      <w:pPr>
        <w:tabs>
          <w:tab w:val="num" w:pos="4320"/>
        </w:tabs>
        <w:ind w:left="4320" w:hanging="360"/>
      </w:pPr>
      <w:rPr>
        <w:rFonts w:ascii="Wingdings" w:hAnsi="Wingdings" w:hint="default"/>
      </w:rPr>
    </w:lvl>
    <w:lvl w:ilvl="6" w:tplc="D2AEE916" w:tentative="1">
      <w:start w:val="1"/>
      <w:numFmt w:val="bullet"/>
      <w:lvlText w:val=""/>
      <w:lvlJc w:val="left"/>
      <w:pPr>
        <w:tabs>
          <w:tab w:val="num" w:pos="5040"/>
        </w:tabs>
        <w:ind w:left="5040" w:hanging="360"/>
      </w:pPr>
      <w:rPr>
        <w:rFonts w:ascii="Wingdings" w:hAnsi="Wingdings" w:hint="default"/>
      </w:rPr>
    </w:lvl>
    <w:lvl w:ilvl="7" w:tplc="9E244FF8" w:tentative="1">
      <w:start w:val="1"/>
      <w:numFmt w:val="bullet"/>
      <w:lvlText w:val=""/>
      <w:lvlJc w:val="left"/>
      <w:pPr>
        <w:tabs>
          <w:tab w:val="num" w:pos="5760"/>
        </w:tabs>
        <w:ind w:left="5760" w:hanging="360"/>
      </w:pPr>
      <w:rPr>
        <w:rFonts w:ascii="Wingdings" w:hAnsi="Wingdings" w:hint="default"/>
      </w:rPr>
    </w:lvl>
    <w:lvl w:ilvl="8" w:tplc="2FE4C4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4669F"/>
    <w:multiLevelType w:val="hybridMultilevel"/>
    <w:tmpl w:val="3BD0E5FA"/>
    <w:lvl w:ilvl="0" w:tplc="477CCD9A">
      <w:start w:val="1"/>
      <w:numFmt w:val="bullet"/>
      <w:lvlText w:val="•"/>
      <w:lvlJc w:val="left"/>
      <w:pPr>
        <w:tabs>
          <w:tab w:val="num" w:pos="720"/>
        </w:tabs>
        <w:ind w:left="720" w:hanging="360"/>
      </w:pPr>
      <w:rPr>
        <w:rFonts w:ascii="Times New Roman" w:hAnsi="Times New Roman" w:hint="default"/>
      </w:rPr>
    </w:lvl>
    <w:lvl w:ilvl="1" w:tplc="2A0445DA">
      <w:start w:val="1"/>
      <w:numFmt w:val="bullet"/>
      <w:lvlText w:val="•"/>
      <w:lvlJc w:val="left"/>
      <w:pPr>
        <w:tabs>
          <w:tab w:val="num" w:pos="1440"/>
        </w:tabs>
        <w:ind w:left="1440" w:hanging="360"/>
      </w:pPr>
      <w:rPr>
        <w:rFonts w:ascii="Times New Roman" w:hAnsi="Times New Roman" w:hint="default"/>
      </w:rPr>
    </w:lvl>
    <w:lvl w:ilvl="2" w:tplc="3AA648D4" w:tentative="1">
      <w:start w:val="1"/>
      <w:numFmt w:val="bullet"/>
      <w:lvlText w:val="•"/>
      <w:lvlJc w:val="left"/>
      <w:pPr>
        <w:tabs>
          <w:tab w:val="num" w:pos="2160"/>
        </w:tabs>
        <w:ind w:left="2160" w:hanging="360"/>
      </w:pPr>
      <w:rPr>
        <w:rFonts w:ascii="Times New Roman" w:hAnsi="Times New Roman" w:hint="default"/>
      </w:rPr>
    </w:lvl>
    <w:lvl w:ilvl="3" w:tplc="3B583026" w:tentative="1">
      <w:start w:val="1"/>
      <w:numFmt w:val="bullet"/>
      <w:lvlText w:val="•"/>
      <w:lvlJc w:val="left"/>
      <w:pPr>
        <w:tabs>
          <w:tab w:val="num" w:pos="2880"/>
        </w:tabs>
        <w:ind w:left="2880" w:hanging="360"/>
      </w:pPr>
      <w:rPr>
        <w:rFonts w:ascii="Times New Roman" w:hAnsi="Times New Roman" w:hint="default"/>
      </w:rPr>
    </w:lvl>
    <w:lvl w:ilvl="4" w:tplc="9B384522" w:tentative="1">
      <w:start w:val="1"/>
      <w:numFmt w:val="bullet"/>
      <w:lvlText w:val="•"/>
      <w:lvlJc w:val="left"/>
      <w:pPr>
        <w:tabs>
          <w:tab w:val="num" w:pos="3600"/>
        </w:tabs>
        <w:ind w:left="3600" w:hanging="360"/>
      </w:pPr>
      <w:rPr>
        <w:rFonts w:ascii="Times New Roman" w:hAnsi="Times New Roman" w:hint="default"/>
      </w:rPr>
    </w:lvl>
    <w:lvl w:ilvl="5" w:tplc="98F474C0" w:tentative="1">
      <w:start w:val="1"/>
      <w:numFmt w:val="bullet"/>
      <w:lvlText w:val="•"/>
      <w:lvlJc w:val="left"/>
      <w:pPr>
        <w:tabs>
          <w:tab w:val="num" w:pos="4320"/>
        </w:tabs>
        <w:ind w:left="4320" w:hanging="360"/>
      </w:pPr>
      <w:rPr>
        <w:rFonts w:ascii="Times New Roman" w:hAnsi="Times New Roman" w:hint="default"/>
      </w:rPr>
    </w:lvl>
    <w:lvl w:ilvl="6" w:tplc="59FA204E" w:tentative="1">
      <w:start w:val="1"/>
      <w:numFmt w:val="bullet"/>
      <w:lvlText w:val="•"/>
      <w:lvlJc w:val="left"/>
      <w:pPr>
        <w:tabs>
          <w:tab w:val="num" w:pos="5040"/>
        </w:tabs>
        <w:ind w:left="5040" w:hanging="360"/>
      </w:pPr>
      <w:rPr>
        <w:rFonts w:ascii="Times New Roman" w:hAnsi="Times New Roman" w:hint="default"/>
      </w:rPr>
    </w:lvl>
    <w:lvl w:ilvl="7" w:tplc="A50EB56C" w:tentative="1">
      <w:start w:val="1"/>
      <w:numFmt w:val="bullet"/>
      <w:lvlText w:val="•"/>
      <w:lvlJc w:val="left"/>
      <w:pPr>
        <w:tabs>
          <w:tab w:val="num" w:pos="5760"/>
        </w:tabs>
        <w:ind w:left="5760" w:hanging="360"/>
      </w:pPr>
      <w:rPr>
        <w:rFonts w:ascii="Times New Roman" w:hAnsi="Times New Roman" w:hint="default"/>
      </w:rPr>
    </w:lvl>
    <w:lvl w:ilvl="8" w:tplc="93A6AC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3D2375"/>
    <w:multiLevelType w:val="hybridMultilevel"/>
    <w:tmpl w:val="D710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09B7"/>
    <w:multiLevelType w:val="hybridMultilevel"/>
    <w:tmpl w:val="6968331C"/>
    <w:lvl w:ilvl="0" w:tplc="EDA20728">
      <w:start w:val="1"/>
      <w:numFmt w:val="bullet"/>
      <w:lvlText w:val=""/>
      <w:lvlJc w:val="left"/>
      <w:pPr>
        <w:ind w:left="1492" w:hanging="360"/>
      </w:pPr>
      <w:rPr>
        <w:rFonts w:ascii="Wingdings" w:eastAsiaTheme="minorHAnsi" w:hAnsi="Wingdings" w:cstheme="minorBidi"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 w15:restartNumberingAfterBreak="0">
    <w:nsid w:val="0E8B2A48"/>
    <w:multiLevelType w:val="hybridMultilevel"/>
    <w:tmpl w:val="ACC4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81634"/>
    <w:multiLevelType w:val="hybridMultilevel"/>
    <w:tmpl w:val="F15CE9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377BE"/>
    <w:multiLevelType w:val="hybridMultilevel"/>
    <w:tmpl w:val="A8462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F3A5D"/>
    <w:multiLevelType w:val="hybridMultilevel"/>
    <w:tmpl w:val="D17C0160"/>
    <w:lvl w:ilvl="0" w:tplc="EDA207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D4BA4"/>
    <w:multiLevelType w:val="hybridMultilevel"/>
    <w:tmpl w:val="E0548CCA"/>
    <w:lvl w:ilvl="0" w:tplc="74BA6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F22B9"/>
    <w:multiLevelType w:val="hybridMultilevel"/>
    <w:tmpl w:val="2744B88A"/>
    <w:lvl w:ilvl="0" w:tplc="EC3EA3A2">
      <w:start w:val="1"/>
      <w:numFmt w:val="decimal"/>
      <w:lvlText w:val="%1."/>
      <w:lvlJc w:val="left"/>
      <w:pPr>
        <w:tabs>
          <w:tab w:val="num" w:pos="720"/>
        </w:tabs>
        <w:ind w:left="720" w:hanging="360"/>
      </w:pPr>
      <w:rPr>
        <w:rFonts w:asciiTheme="minorHAnsi" w:eastAsiaTheme="minorHAnsi" w:hAnsiTheme="minorHAnsi" w:cstheme="minorBidi"/>
      </w:rPr>
    </w:lvl>
    <w:lvl w:ilvl="1" w:tplc="04090001">
      <w:start w:val="1"/>
      <w:numFmt w:val="bullet"/>
      <w:lvlText w:val=""/>
      <w:lvlJc w:val="left"/>
      <w:pPr>
        <w:tabs>
          <w:tab w:val="num" w:pos="1440"/>
        </w:tabs>
        <w:ind w:left="1440" w:hanging="360"/>
      </w:pPr>
      <w:rPr>
        <w:rFonts w:ascii="Symbol" w:hAnsi="Symbol" w:hint="default"/>
      </w:rPr>
    </w:lvl>
    <w:lvl w:ilvl="2" w:tplc="74382AB0" w:tentative="1">
      <w:start w:val="1"/>
      <w:numFmt w:val="bullet"/>
      <w:lvlText w:val="•"/>
      <w:lvlJc w:val="left"/>
      <w:pPr>
        <w:tabs>
          <w:tab w:val="num" w:pos="2160"/>
        </w:tabs>
        <w:ind w:left="2160" w:hanging="360"/>
      </w:pPr>
      <w:rPr>
        <w:rFonts w:ascii="Arial" w:hAnsi="Arial" w:hint="default"/>
      </w:rPr>
    </w:lvl>
    <w:lvl w:ilvl="3" w:tplc="2E389444" w:tentative="1">
      <w:start w:val="1"/>
      <w:numFmt w:val="bullet"/>
      <w:lvlText w:val="•"/>
      <w:lvlJc w:val="left"/>
      <w:pPr>
        <w:tabs>
          <w:tab w:val="num" w:pos="2880"/>
        </w:tabs>
        <w:ind w:left="2880" w:hanging="360"/>
      </w:pPr>
      <w:rPr>
        <w:rFonts w:ascii="Arial" w:hAnsi="Arial" w:hint="default"/>
      </w:rPr>
    </w:lvl>
    <w:lvl w:ilvl="4" w:tplc="5B5AFDA8" w:tentative="1">
      <w:start w:val="1"/>
      <w:numFmt w:val="bullet"/>
      <w:lvlText w:val="•"/>
      <w:lvlJc w:val="left"/>
      <w:pPr>
        <w:tabs>
          <w:tab w:val="num" w:pos="3600"/>
        </w:tabs>
        <w:ind w:left="3600" w:hanging="360"/>
      </w:pPr>
      <w:rPr>
        <w:rFonts w:ascii="Arial" w:hAnsi="Arial" w:hint="default"/>
      </w:rPr>
    </w:lvl>
    <w:lvl w:ilvl="5" w:tplc="CD1C5522" w:tentative="1">
      <w:start w:val="1"/>
      <w:numFmt w:val="bullet"/>
      <w:lvlText w:val="•"/>
      <w:lvlJc w:val="left"/>
      <w:pPr>
        <w:tabs>
          <w:tab w:val="num" w:pos="4320"/>
        </w:tabs>
        <w:ind w:left="4320" w:hanging="360"/>
      </w:pPr>
      <w:rPr>
        <w:rFonts w:ascii="Arial" w:hAnsi="Arial" w:hint="default"/>
      </w:rPr>
    </w:lvl>
    <w:lvl w:ilvl="6" w:tplc="800265CC" w:tentative="1">
      <w:start w:val="1"/>
      <w:numFmt w:val="bullet"/>
      <w:lvlText w:val="•"/>
      <w:lvlJc w:val="left"/>
      <w:pPr>
        <w:tabs>
          <w:tab w:val="num" w:pos="5040"/>
        </w:tabs>
        <w:ind w:left="5040" w:hanging="360"/>
      </w:pPr>
      <w:rPr>
        <w:rFonts w:ascii="Arial" w:hAnsi="Arial" w:hint="default"/>
      </w:rPr>
    </w:lvl>
    <w:lvl w:ilvl="7" w:tplc="DAEC2632" w:tentative="1">
      <w:start w:val="1"/>
      <w:numFmt w:val="bullet"/>
      <w:lvlText w:val="•"/>
      <w:lvlJc w:val="left"/>
      <w:pPr>
        <w:tabs>
          <w:tab w:val="num" w:pos="5760"/>
        </w:tabs>
        <w:ind w:left="5760" w:hanging="360"/>
      </w:pPr>
      <w:rPr>
        <w:rFonts w:ascii="Arial" w:hAnsi="Arial" w:hint="default"/>
      </w:rPr>
    </w:lvl>
    <w:lvl w:ilvl="8" w:tplc="BF62AD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624BED"/>
    <w:multiLevelType w:val="hybridMultilevel"/>
    <w:tmpl w:val="98E88A74"/>
    <w:lvl w:ilvl="0" w:tplc="EC3EA3A2">
      <w:start w:val="1"/>
      <w:numFmt w:val="decimal"/>
      <w:lvlText w:val="%1."/>
      <w:lvlJc w:val="left"/>
      <w:pPr>
        <w:tabs>
          <w:tab w:val="num" w:pos="720"/>
        </w:tabs>
        <w:ind w:left="720" w:hanging="360"/>
      </w:pPr>
      <w:rPr>
        <w:rFonts w:asciiTheme="minorHAnsi" w:eastAsiaTheme="minorHAnsi" w:hAnsiTheme="minorHAnsi" w:cstheme="minorBidi"/>
      </w:rPr>
    </w:lvl>
    <w:lvl w:ilvl="1" w:tplc="4E6E6C48">
      <w:numFmt w:val="bullet"/>
      <w:lvlText w:val="–"/>
      <w:lvlJc w:val="left"/>
      <w:pPr>
        <w:tabs>
          <w:tab w:val="num" w:pos="1440"/>
        </w:tabs>
        <w:ind w:left="1440" w:hanging="360"/>
      </w:pPr>
      <w:rPr>
        <w:rFonts w:ascii="Arial" w:hAnsi="Arial" w:hint="default"/>
      </w:rPr>
    </w:lvl>
    <w:lvl w:ilvl="2" w:tplc="74382AB0" w:tentative="1">
      <w:start w:val="1"/>
      <w:numFmt w:val="bullet"/>
      <w:lvlText w:val="•"/>
      <w:lvlJc w:val="left"/>
      <w:pPr>
        <w:tabs>
          <w:tab w:val="num" w:pos="2160"/>
        </w:tabs>
        <w:ind w:left="2160" w:hanging="360"/>
      </w:pPr>
      <w:rPr>
        <w:rFonts w:ascii="Arial" w:hAnsi="Arial" w:hint="default"/>
      </w:rPr>
    </w:lvl>
    <w:lvl w:ilvl="3" w:tplc="2E389444" w:tentative="1">
      <w:start w:val="1"/>
      <w:numFmt w:val="bullet"/>
      <w:lvlText w:val="•"/>
      <w:lvlJc w:val="left"/>
      <w:pPr>
        <w:tabs>
          <w:tab w:val="num" w:pos="2880"/>
        </w:tabs>
        <w:ind w:left="2880" w:hanging="360"/>
      </w:pPr>
      <w:rPr>
        <w:rFonts w:ascii="Arial" w:hAnsi="Arial" w:hint="default"/>
      </w:rPr>
    </w:lvl>
    <w:lvl w:ilvl="4" w:tplc="5B5AFDA8" w:tentative="1">
      <w:start w:val="1"/>
      <w:numFmt w:val="bullet"/>
      <w:lvlText w:val="•"/>
      <w:lvlJc w:val="left"/>
      <w:pPr>
        <w:tabs>
          <w:tab w:val="num" w:pos="3600"/>
        </w:tabs>
        <w:ind w:left="3600" w:hanging="360"/>
      </w:pPr>
      <w:rPr>
        <w:rFonts w:ascii="Arial" w:hAnsi="Arial" w:hint="default"/>
      </w:rPr>
    </w:lvl>
    <w:lvl w:ilvl="5" w:tplc="CD1C5522" w:tentative="1">
      <w:start w:val="1"/>
      <w:numFmt w:val="bullet"/>
      <w:lvlText w:val="•"/>
      <w:lvlJc w:val="left"/>
      <w:pPr>
        <w:tabs>
          <w:tab w:val="num" w:pos="4320"/>
        </w:tabs>
        <w:ind w:left="4320" w:hanging="360"/>
      </w:pPr>
      <w:rPr>
        <w:rFonts w:ascii="Arial" w:hAnsi="Arial" w:hint="default"/>
      </w:rPr>
    </w:lvl>
    <w:lvl w:ilvl="6" w:tplc="800265CC" w:tentative="1">
      <w:start w:val="1"/>
      <w:numFmt w:val="bullet"/>
      <w:lvlText w:val="•"/>
      <w:lvlJc w:val="left"/>
      <w:pPr>
        <w:tabs>
          <w:tab w:val="num" w:pos="5040"/>
        </w:tabs>
        <w:ind w:left="5040" w:hanging="360"/>
      </w:pPr>
      <w:rPr>
        <w:rFonts w:ascii="Arial" w:hAnsi="Arial" w:hint="default"/>
      </w:rPr>
    </w:lvl>
    <w:lvl w:ilvl="7" w:tplc="DAEC2632" w:tentative="1">
      <w:start w:val="1"/>
      <w:numFmt w:val="bullet"/>
      <w:lvlText w:val="•"/>
      <w:lvlJc w:val="left"/>
      <w:pPr>
        <w:tabs>
          <w:tab w:val="num" w:pos="5760"/>
        </w:tabs>
        <w:ind w:left="5760" w:hanging="360"/>
      </w:pPr>
      <w:rPr>
        <w:rFonts w:ascii="Arial" w:hAnsi="Arial" w:hint="default"/>
      </w:rPr>
    </w:lvl>
    <w:lvl w:ilvl="8" w:tplc="BF62AD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7B7A6F"/>
    <w:multiLevelType w:val="hybridMultilevel"/>
    <w:tmpl w:val="C6BA860A"/>
    <w:lvl w:ilvl="0" w:tplc="EDA207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6470E"/>
    <w:multiLevelType w:val="multilevel"/>
    <w:tmpl w:val="29D2BAC2"/>
    <w:lvl w:ilvl="0">
      <w:numFmt w:val="decimal"/>
      <w:lvlText w:val="%1"/>
      <w:lvlJc w:val="left"/>
      <w:pPr>
        <w:ind w:left="500" w:hanging="500"/>
      </w:pPr>
      <w:rPr>
        <w:rFonts w:hint="default"/>
      </w:rPr>
    </w:lvl>
    <w:lvl w:ilvl="1">
      <w:start w:val="25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C372513"/>
    <w:multiLevelType w:val="hybridMultilevel"/>
    <w:tmpl w:val="FB14BDE6"/>
    <w:lvl w:ilvl="0" w:tplc="D0249406">
      <w:start w:val="1"/>
      <w:numFmt w:val="decimal"/>
      <w:lvlText w:val="%1."/>
      <w:lvlJc w:val="left"/>
      <w:pPr>
        <w:tabs>
          <w:tab w:val="num" w:pos="720"/>
        </w:tabs>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01D81"/>
    <w:multiLevelType w:val="hybridMultilevel"/>
    <w:tmpl w:val="8AD0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F0079"/>
    <w:multiLevelType w:val="hybridMultilevel"/>
    <w:tmpl w:val="C528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D7412"/>
    <w:multiLevelType w:val="hybridMultilevel"/>
    <w:tmpl w:val="A8F08FC0"/>
    <w:lvl w:ilvl="0" w:tplc="EDA2072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9D23FC"/>
    <w:multiLevelType w:val="hybridMultilevel"/>
    <w:tmpl w:val="697AF1B6"/>
    <w:lvl w:ilvl="0" w:tplc="4CD84D28">
      <w:start w:val="1"/>
      <w:numFmt w:val="decimal"/>
      <w:lvlText w:val="%1."/>
      <w:lvlJc w:val="left"/>
      <w:pPr>
        <w:tabs>
          <w:tab w:val="num" w:pos="720"/>
        </w:tabs>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347D3"/>
    <w:multiLevelType w:val="hybridMultilevel"/>
    <w:tmpl w:val="36E8EEA2"/>
    <w:lvl w:ilvl="0" w:tplc="6B982420">
      <w:start w:val="1"/>
      <w:numFmt w:val="decimal"/>
      <w:lvlText w:val="%1."/>
      <w:lvlJc w:val="left"/>
      <w:pPr>
        <w:tabs>
          <w:tab w:val="num" w:pos="740"/>
        </w:tabs>
        <w:ind w:left="74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258C3"/>
    <w:multiLevelType w:val="hybridMultilevel"/>
    <w:tmpl w:val="0F802350"/>
    <w:lvl w:ilvl="0" w:tplc="0FEC54E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720BF"/>
    <w:multiLevelType w:val="hybridMultilevel"/>
    <w:tmpl w:val="0AFCD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719E7"/>
    <w:multiLevelType w:val="hybridMultilevel"/>
    <w:tmpl w:val="F0CA191A"/>
    <w:lvl w:ilvl="0" w:tplc="04090001">
      <w:start w:val="1"/>
      <w:numFmt w:val="bullet"/>
      <w:lvlText w:val=""/>
      <w:lvlJc w:val="left"/>
      <w:pPr>
        <w:tabs>
          <w:tab w:val="num" w:pos="720"/>
        </w:tabs>
        <w:ind w:left="720" w:hanging="360"/>
      </w:pPr>
      <w:rPr>
        <w:rFonts w:ascii="Symbol" w:hAnsi="Symbol" w:hint="default"/>
      </w:rPr>
    </w:lvl>
    <w:lvl w:ilvl="1" w:tplc="12F6A95E" w:tentative="1">
      <w:start w:val="1"/>
      <w:numFmt w:val="bullet"/>
      <w:lvlText w:val=""/>
      <w:lvlJc w:val="left"/>
      <w:pPr>
        <w:tabs>
          <w:tab w:val="num" w:pos="1440"/>
        </w:tabs>
        <w:ind w:left="1440" w:hanging="360"/>
      </w:pPr>
      <w:rPr>
        <w:rFonts w:ascii="Wingdings" w:hAnsi="Wingdings" w:hint="default"/>
      </w:rPr>
    </w:lvl>
    <w:lvl w:ilvl="2" w:tplc="171E405C" w:tentative="1">
      <w:start w:val="1"/>
      <w:numFmt w:val="bullet"/>
      <w:lvlText w:val=""/>
      <w:lvlJc w:val="left"/>
      <w:pPr>
        <w:tabs>
          <w:tab w:val="num" w:pos="2160"/>
        </w:tabs>
        <w:ind w:left="2160" w:hanging="360"/>
      </w:pPr>
      <w:rPr>
        <w:rFonts w:ascii="Wingdings" w:hAnsi="Wingdings" w:hint="default"/>
      </w:rPr>
    </w:lvl>
    <w:lvl w:ilvl="3" w:tplc="845652AE" w:tentative="1">
      <w:start w:val="1"/>
      <w:numFmt w:val="bullet"/>
      <w:lvlText w:val=""/>
      <w:lvlJc w:val="left"/>
      <w:pPr>
        <w:tabs>
          <w:tab w:val="num" w:pos="2880"/>
        </w:tabs>
        <w:ind w:left="2880" w:hanging="360"/>
      </w:pPr>
      <w:rPr>
        <w:rFonts w:ascii="Wingdings" w:hAnsi="Wingdings" w:hint="default"/>
      </w:rPr>
    </w:lvl>
    <w:lvl w:ilvl="4" w:tplc="5564337E" w:tentative="1">
      <w:start w:val="1"/>
      <w:numFmt w:val="bullet"/>
      <w:lvlText w:val=""/>
      <w:lvlJc w:val="left"/>
      <w:pPr>
        <w:tabs>
          <w:tab w:val="num" w:pos="3600"/>
        </w:tabs>
        <w:ind w:left="3600" w:hanging="360"/>
      </w:pPr>
      <w:rPr>
        <w:rFonts w:ascii="Wingdings" w:hAnsi="Wingdings" w:hint="default"/>
      </w:rPr>
    </w:lvl>
    <w:lvl w:ilvl="5" w:tplc="C8ECA9B4" w:tentative="1">
      <w:start w:val="1"/>
      <w:numFmt w:val="bullet"/>
      <w:lvlText w:val=""/>
      <w:lvlJc w:val="left"/>
      <w:pPr>
        <w:tabs>
          <w:tab w:val="num" w:pos="4320"/>
        </w:tabs>
        <w:ind w:left="4320" w:hanging="360"/>
      </w:pPr>
      <w:rPr>
        <w:rFonts w:ascii="Wingdings" w:hAnsi="Wingdings" w:hint="default"/>
      </w:rPr>
    </w:lvl>
    <w:lvl w:ilvl="6" w:tplc="CAEA2CC8" w:tentative="1">
      <w:start w:val="1"/>
      <w:numFmt w:val="bullet"/>
      <w:lvlText w:val=""/>
      <w:lvlJc w:val="left"/>
      <w:pPr>
        <w:tabs>
          <w:tab w:val="num" w:pos="5040"/>
        </w:tabs>
        <w:ind w:left="5040" w:hanging="360"/>
      </w:pPr>
      <w:rPr>
        <w:rFonts w:ascii="Wingdings" w:hAnsi="Wingdings" w:hint="default"/>
      </w:rPr>
    </w:lvl>
    <w:lvl w:ilvl="7" w:tplc="76E4768E" w:tentative="1">
      <w:start w:val="1"/>
      <w:numFmt w:val="bullet"/>
      <w:lvlText w:val=""/>
      <w:lvlJc w:val="left"/>
      <w:pPr>
        <w:tabs>
          <w:tab w:val="num" w:pos="5760"/>
        </w:tabs>
        <w:ind w:left="5760" w:hanging="360"/>
      </w:pPr>
      <w:rPr>
        <w:rFonts w:ascii="Wingdings" w:hAnsi="Wingdings" w:hint="default"/>
      </w:rPr>
    </w:lvl>
    <w:lvl w:ilvl="8" w:tplc="A1A84F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F5EDD"/>
    <w:multiLevelType w:val="hybridMultilevel"/>
    <w:tmpl w:val="40707F92"/>
    <w:lvl w:ilvl="0" w:tplc="EDA207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A55E8"/>
    <w:multiLevelType w:val="hybridMultilevel"/>
    <w:tmpl w:val="F1C4AFB2"/>
    <w:lvl w:ilvl="0" w:tplc="EDA207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02444"/>
    <w:multiLevelType w:val="hybridMultilevel"/>
    <w:tmpl w:val="DDDA8E7E"/>
    <w:lvl w:ilvl="0" w:tplc="E4F41FC6">
      <w:start w:val="1"/>
      <w:numFmt w:val="bullet"/>
      <w:lvlText w:val=""/>
      <w:lvlJc w:val="left"/>
      <w:pPr>
        <w:tabs>
          <w:tab w:val="num" w:pos="720"/>
        </w:tabs>
        <w:ind w:left="720" w:hanging="360"/>
      </w:pPr>
      <w:rPr>
        <w:rFonts w:ascii="Wingdings" w:hAnsi="Wingdings" w:hint="default"/>
      </w:rPr>
    </w:lvl>
    <w:lvl w:ilvl="1" w:tplc="79AAE4F8" w:tentative="1">
      <w:start w:val="1"/>
      <w:numFmt w:val="bullet"/>
      <w:lvlText w:val=""/>
      <w:lvlJc w:val="left"/>
      <w:pPr>
        <w:tabs>
          <w:tab w:val="num" w:pos="1440"/>
        </w:tabs>
        <w:ind w:left="1440" w:hanging="360"/>
      </w:pPr>
      <w:rPr>
        <w:rFonts w:ascii="Wingdings" w:hAnsi="Wingdings" w:hint="default"/>
      </w:rPr>
    </w:lvl>
    <w:lvl w:ilvl="2" w:tplc="7E1A0C54" w:tentative="1">
      <w:start w:val="1"/>
      <w:numFmt w:val="bullet"/>
      <w:lvlText w:val=""/>
      <w:lvlJc w:val="left"/>
      <w:pPr>
        <w:tabs>
          <w:tab w:val="num" w:pos="2160"/>
        </w:tabs>
        <w:ind w:left="2160" w:hanging="360"/>
      </w:pPr>
      <w:rPr>
        <w:rFonts w:ascii="Wingdings" w:hAnsi="Wingdings" w:hint="default"/>
      </w:rPr>
    </w:lvl>
    <w:lvl w:ilvl="3" w:tplc="742E942A" w:tentative="1">
      <w:start w:val="1"/>
      <w:numFmt w:val="bullet"/>
      <w:lvlText w:val=""/>
      <w:lvlJc w:val="left"/>
      <w:pPr>
        <w:tabs>
          <w:tab w:val="num" w:pos="2880"/>
        </w:tabs>
        <w:ind w:left="2880" w:hanging="360"/>
      </w:pPr>
      <w:rPr>
        <w:rFonts w:ascii="Wingdings" w:hAnsi="Wingdings" w:hint="default"/>
      </w:rPr>
    </w:lvl>
    <w:lvl w:ilvl="4" w:tplc="A490CF5C" w:tentative="1">
      <w:start w:val="1"/>
      <w:numFmt w:val="bullet"/>
      <w:lvlText w:val=""/>
      <w:lvlJc w:val="left"/>
      <w:pPr>
        <w:tabs>
          <w:tab w:val="num" w:pos="3600"/>
        </w:tabs>
        <w:ind w:left="3600" w:hanging="360"/>
      </w:pPr>
      <w:rPr>
        <w:rFonts w:ascii="Wingdings" w:hAnsi="Wingdings" w:hint="default"/>
      </w:rPr>
    </w:lvl>
    <w:lvl w:ilvl="5" w:tplc="8FF8A378" w:tentative="1">
      <w:start w:val="1"/>
      <w:numFmt w:val="bullet"/>
      <w:lvlText w:val=""/>
      <w:lvlJc w:val="left"/>
      <w:pPr>
        <w:tabs>
          <w:tab w:val="num" w:pos="4320"/>
        </w:tabs>
        <w:ind w:left="4320" w:hanging="360"/>
      </w:pPr>
      <w:rPr>
        <w:rFonts w:ascii="Wingdings" w:hAnsi="Wingdings" w:hint="default"/>
      </w:rPr>
    </w:lvl>
    <w:lvl w:ilvl="6" w:tplc="B9660FDE" w:tentative="1">
      <w:start w:val="1"/>
      <w:numFmt w:val="bullet"/>
      <w:lvlText w:val=""/>
      <w:lvlJc w:val="left"/>
      <w:pPr>
        <w:tabs>
          <w:tab w:val="num" w:pos="5040"/>
        </w:tabs>
        <w:ind w:left="5040" w:hanging="360"/>
      </w:pPr>
      <w:rPr>
        <w:rFonts w:ascii="Wingdings" w:hAnsi="Wingdings" w:hint="default"/>
      </w:rPr>
    </w:lvl>
    <w:lvl w:ilvl="7" w:tplc="1F160200" w:tentative="1">
      <w:start w:val="1"/>
      <w:numFmt w:val="bullet"/>
      <w:lvlText w:val=""/>
      <w:lvlJc w:val="left"/>
      <w:pPr>
        <w:tabs>
          <w:tab w:val="num" w:pos="5760"/>
        </w:tabs>
        <w:ind w:left="5760" w:hanging="360"/>
      </w:pPr>
      <w:rPr>
        <w:rFonts w:ascii="Wingdings" w:hAnsi="Wingdings" w:hint="default"/>
      </w:rPr>
    </w:lvl>
    <w:lvl w:ilvl="8" w:tplc="398AC7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5A120B"/>
    <w:multiLevelType w:val="hybridMultilevel"/>
    <w:tmpl w:val="AF4A3A16"/>
    <w:lvl w:ilvl="0" w:tplc="FAE6158C">
      <w:start w:val="1"/>
      <w:numFmt w:val="decimal"/>
      <w:lvlText w:val="%1."/>
      <w:lvlJc w:val="left"/>
      <w:pPr>
        <w:tabs>
          <w:tab w:val="num" w:pos="720"/>
        </w:tabs>
        <w:ind w:left="720" w:hanging="360"/>
      </w:pPr>
      <w:rPr>
        <w:rFonts w:asciiTheme="minorHAnsi" w:eastAsiaTheme="minorHAnsi" w:hAnsiTheme="minorHAnsi" w:cstheme="minorBidi"/>
      </w:rPr>
    </w:lvl>
    <w:lvl w:ilvl="1" w:tplc="04090001">
      <w:start w:val="1"/>
      <w:numFmt w:val="bullet"/>
      <w:lvlText w:val=""/>
      <w:lvlJc w:val="left"/>
      <w:pPr>
        <w:tabs>
          <w:tab w:val="num" w:pos="1440"/>
        </w:tabs>
        <w:ind w:left="1440" w:hanging="360"/>
      </w:pPr>
      <w:rPr>
        <w:rFonts w:ascii="Symbol" w:hAnsi="Symbol" w:hint="default"/>
      </w:rPr>
    </w:lvl>
    <w:lvl w:ilvl="2" w:tplc="6EB46B3E" w:tentative="1">
      <w:start w:val="1"/>
      <w:numFmt w:val="bullet"/>
      <w:lvlText w:val="•"/>
      <w:lvlJc w:val="left"/>
      <w:pPr>
        <w:tabs>
          <w:tab w:val="num" w:pos="2160"/>
        </w:tabs>
        <w:ind w:left="2160" w:hanging="360"/>
      </w:pPr>
      <w:rPr>
        <w:rFonts w:ascii="Arial" w:hAnsi="Arial" w:hint="default"/>
      </w:rPr>
    </w:lvl>
    <w:lvl w:ilvl="3" w:tplc="90744E22" w:tentative="1">
      <w:start w:val="1"/>
      <w:numFmt w:val="bullet"/>
      <w:lvlText w:val="•"/>
      <w:lvlJc w:val="left"/>
      <w:pPr>
        <w:tabs>
          <w:tab w:val="num" w:pos="2880"/>
        </w:tabs>
        <w:ind w:left="2880" w:hanging="360"/>
      </w:pPr>
      <w:rPr>
        <w:rFonts w:ascii="Arial" w:hAnsi="Arial" w:hint="default"/>
      </w:rPr>
    </w:lvl>
    <w:lvl w:ilvl="4" w:tplc="EF3ED9D4" w:tentative="1">
      <w:start w:val="1"/>
      <w:numFmt w:val="bullet"/>
      <w:lvlText w:val="•"/>
      <w:lvlJc w:val="left"/>
      <w:pPr>
        <w:tabs>
          <w:tab w:val="num" w:pos="3600"/>
        </w:tabs>
        <w:ind w:left="3600" w:hanging="360"/>
      </w:pPr>
      <w:rPr>
        <w:rFonts w:ascii="Arial" w:hAnsi="Arial" w:hint="default"/>
      </w:rPr>
    </w:lvl>
    <w:lvl w:ilvl="5" w:tplc="446427A2" w:tentative="1">
      <w:start w:val="1"/>
      <w:numFmt w:val="bullet"/>
      <w:lvlText w:val="•"/>
      <w:lvlJc w:val="left"/>
      <w:pPr>
        <w:tabs>
          <w:tab w:val="num" w:pos="4320"/>
        </w:tabs>
        <w:ind w:left="4320" w:hanging="360"/>
      </w:pPr>
      <w:rPr>
        <w:rFonts w:ascii="Arial" w:hAnsi="Arial" w:hint="default"/>
      </w:rPr>
    </w:lvl>
    <w:lvl w:ilvl="6" w:tplc="DA6E495C" w:tentative="1">
      <w:start w:val="1"/>
      <w:numFmt w:val="bullet"/>
      <w:lvlText w:val="•"/>
      <w:lvlJc w:val="left"/>
      <w:pPr>
        <w:tabs>
          <w:tab w:val="num" w:pos="5040"/>
        </w:tabs>
        <w:ind w:left="5040" w:hanging="360"/>
      </w:pPr>
      <w:rPr>
        <w:rFonts w:ascii="Arial" w:hAnsi="Arial" w:hint="default"/>
      </w:rPr>
    </w:lvl>
    <w:lvl w:ilvl="7" w:tplc="9BCA4408" w:tentative="1">
      <w:start w:val="1"/>
      <w:numFmt w:val="bullet"/>
      <w:lvlText w:val="•"/>
      <w:lvlJc w:val="left"/>
      <w:pPr>
        <w:tabs>
          <w:tab w:val="num" w:pos="5760"/>
        </w:tabs>
        <w:ind w:left="5760" w:hanging="360"/>
      </w:pPr>
      <w:rPr>
        <w:rFonts w:ascii="Arial" w:hAnsi="Arial" w:hint="default"/>
      </w:rPr>
    </w:lvl>
    <w:lvl w:ilvl="8" w:tplc="728243F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DB02C5"/>
    <w:multiLevelType w:val="hybridMultilevel"/>
    <w:tmpl w:val="7EB8E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45836"/>
    <w:multiLevelType w:val="hybridMultilevel"/>
    <w:tmpl w:val="CC1AB1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8E323B"/>
    <w:multiLevelType w:val="hybridMultilevel"/>
    <w:tmpl w:val="67DCC6B0"/>
    <w:lvl w:ilvl="0" w:tplc="22C895C0">
      <w:start w:val="1"/>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8415A"/>
    <w:multiLevelType w:val="multilevel"/>
    <w:tmpl w:val="B47C8FD6"/>
    <w:lvl w:ilvl="0">
      <w:numFmt w:val="decimal"/>
      <w:lvlText w:val="%1"/>
      <w:lvlJc w:val="left"/>
      <w:pPr>
        <w:ind w:left="500" w:hanging="500"/>
      </w:pPr>
      <w:rPr>
        <w:rFonts w:hint="default"/>
      </w:rPr>
    </w:lvl>
    <w:lvl w:ilvl="1">
      <w:start w:val="187"/>
      <w:numFmt w:val="decimal"/>
      <w:lvlText w:val="%1.%2"/>
      <w:lvlJc w:val="left"/>
      <w:pPr>
        <w:ind w:left="1940" w:hanging="5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0" w15:restartNumberingAfterBreak="0">
    <w:nsid w:val="51B72EE2"/>
    <w:multiLevelType w:val="hybridMultilevel"/>
    <w:tmpl w:val="89502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A55B6"/>
    <w:multiLevelType w:val="hybridMultilevel"/>
    <w:tmpl w:val="FB0A5AAC"/>
    <w:lvl w:ilvl="0" w:tplc="ECDE9D4C">
      <w:start w:val="1"/>
      <w:numFmt w:val="bullet"/>
      <w:lvlText w:val=""/>
      <w:lvlJc w:val="left"/>
      <w:pPr>
        <w:tabs>
          <w:tab w:val="num" w:pos="720"/>
        </w:tabs>
        <w:ind w:left="720" w:hanging="360"/>
      </w:pPr>
      <w:rPr>
        <w:rFonts w:ascii="Wingdings" w:hAnsi="Wingdings" w:hint="default"/>
      </w:rPr>
    </w:lvl>
    <w:lvl w:ilvl="1" w:tplc="E962FC80">
      <w:start w:val="1"/>
      <w:numFmt w:val="bullet"/>
      <w:lvlText w:val=""/>
      <w:lvlJc w:val="left"/>
      <w:pPr>
        <w:tabs>
          <w:tab w:val="num" w:pos="1440"/>
        </w:tabs>
        <w:ind w:left="1440" w:hanging="360"/>
      </w:pPr>
      <w:rPr>
        <w:rFonts w:ascii="Wingdings" w:hAnsi="Wingdings" w:hint="default"/>
      </w:rPr>
    </w:lvl>
    <w:lvl w:ilvl="2" w:tplc="72F6A09C" w:tentative="1">
      <w:start w:val="1"/>
      <w:numFmt w:val="bullet"/>
      <w:lvlText w:val=""/>
      <w:lvlJc w:val="left"/>
      <w:pPr>
        <w:tabs>
          <w:tab w:val="num" w:pos="2160"/>
        </w:tabs>
        <w:ind w:left="2160" w:hanging="360"/>
      </w:pPr>
      <w:rPr>
        <w:rFonts w:ascii="Wingdings" w:hAnsi="Wingdings" w:hint="default"/>
      </w:rPr>
    </w:lvl>
    <w:lvl w:ilvl="3" w:tplc="1F78ACC0" w:tentative="1">
      <w:start w:val="1"/>
      <w:numFmt w:val="bullet"/>
      <w:lvlText w:val=""/>
      <w:lvlJc w:val="left"/>
      <w:pPr>
        <w:tabs>
          <w:tab w:val="num" w:pos="2880"/>
        </w:tabs>
        <w:ind w:left="2880" w:hanging="360"/>
      </w:pPr>
      <w:rPr>
        <w:rFonts w:ascii="Wingdings" w:hAnsi="Wingdings" w:hint="default"/>
      </w:rPr>
    </w:lvl>
    <w:lvl w:ilvl="4" w:tplc="BDF01158" w:tentative="1">
      <w:start w:val="1"/>
      <w:numFmt w:val="bullet"/>
      <w:lvlText w:val=""/>
      <w:lvlJc w:val="left"/>
      <w:pPr>
        <w:tabs>
          <w:tab w:val="num" w:pos="3600"/>
        </w:tabs>
        <w:ind w:left="3600" w:hanging="360"/>
      </w:pPr>
      <w:rPr>
        <w:rFonts w:ascii="Wingdings" w:hAnsi="Wingdings" w:hint="default"/>
      </w:rPr>
    </w:lvl>
    <w:lvl w:ilvl="5" w:tplc="CD049616" w:tentative="1">
      <w:start w:val="1"/>
      <w:numFmt w:val="bullet"/>
      <w:lvlText w:val=""/>
      <w:lvlJc w:val="left"/>
      <w:pPr>
        <w:tabs>
          <w:tab w:val="num" w:pos="4320"/>
        </w:tabs>
        <w:ind w:left="4320" w:hanging="360"/>
      </w:pPr>
      <w:rPr>
        <w:rFonts w:ascii="Wingdings" w:hAnsi="Wingdings" w:hint="default"/>
      </w:rPr>
    </w:lvl>
    <w:lvl w:ilvl="6" w:tplc="62C80B24" w:tentative="1">
      <w:start w:val="1"/>
      <w:numFmt w:val="bullet"/>
      <w:lvlText w:val=""/>
      <w:lvlJc w:val="left"/>
      <w:pPr>
        <w:tabs>
          <w:tab w:val="num" w:pos="5040"/>
        </w:tabs>
        <w:ind w:left="5040" w:hanging="360"/>
      </w:pPr>
      <w:rPr>
        <w:rFonts w:ascii="Wingdings" w:hAnsi="Wingdings" w:hint="default"/>
      </w:rPr>
    </w:lvl>
    <w:lvl w:ilvl="7" w:tplc="AB2EA8E8" w:tentative="1">
      <w:start w:val="1"/>
      <w:numFmt w:val="bullet"/>
      <w:lvlText w:val=""/>
      <w:lvlJc w:val="left"/>
      <w:pPr>
        <w:tabs>
          <w:tab w:val="num" w:pos="5760"/>
        </w:tabs>
        <w:ind w:left="5760" w:hanging="360"/>
      </w:pPr>
      <w:rPr>
        <w:rFonts w:ascii="Wingdings" w:hAnsi="Wingdings" w:hint="default"/>
      </w:rPr>
    </w:lvl>
    <w:lvl w:ilvl="8" w:tplc="4D0417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3771C"/>
    <w:multiLevelType w:val="hybridMultilevel"/>
    <w:tmpl w:val="6652C3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1725B"/>
    <w:multiLevelType w:val="hybridMultilevel"/>
    <w:tmpl w:val="A4A4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934F2"/>
    <w:multiLevelType w:val="hybridMultilevel"/>
    <w:tmpl w:val="ED988C3A"/>
    <w:lvl w:ilvl="0" w:tplc="0E40E94C">
      <w:start w:val="1"/>
      <w:numFmt w:val="bullet"/>
      <w:lvlText w:val="•"/>
      <w:lvlJc w:val="left"/>
      <w:pPr>
        <w:tabs>
          <w:tab w:val="num" w:pos="720"/>
        </w:tabs>
        <w:ind w:left="720" w:hanging="360"/>
      </w:pPr>
      <w:rPr>
        <w:rFonts w:ascii="Arial" w:hAnsi="Arial" w:hint="default"/>
      </w:rPr>
    </w:lvl>
    <w:lvl w:ilvl="1" w:tplc="BE5E960A">
      <w:numFmt w:val="bullet"/>
      <w:lvlText w:val="–"/>
      <w:lvlJc w:val="left"/>
      <w:pPr>
        <w:tabs>
          <w:tab w:val="num" w:pos="1440"/>
        </w:tabs>
        <w:ind w:left="1440" w:hanging="360"/>
      </w:pPr>
      <w:rPr>
        <w:rFonts w:ascii="Arial" w:hAnsi="Arial" w:hint="default"/>
      </w:rPr>
    </w:lvl>
    <w:lvl w:ilvl="2" w:tplc="862EF2C2" w:tentative="1">
      <w:start w:val="1"/>
      <w:numFmt w:val="bullet"/>
      <w:lvlText w:val="•"/>
      <w:lvlJc w:val="left"/>
      <w:pPr>
        <w:tabs>
          <w:tab w:val="num" w:pos="2160"/>
        </w:tabs>
        <w:ind w:left="2160" w:hanging="360"/>
      </w:pPr>
      <w:rPr>
        <w:rFonts w:ascii="Arial" w:hAnsi="Arial" w:hint="default"/>
      </w:rPr>
    </w:lvl>
    <w:lvl w:ilvl="3" w:tplc="882A282A" w:tentative="1">
      <w:start w:val="1"/>
      <w:numFmt w:val="bullet"/>
      <w:lvlText w:val="•"/>
      <w:lvlJc w:val="left"/>
      <w:pPr>
        <w:tabs>
          <w:tab w:val="num" w:pos="2880"/>
        </w:tabs>
        <w:ind w:left="2880" w:hanging="360"/>
      </w:pPr>
      <w:rPr>
        <w:rFonts w:ascii="Arial" w:hAnsi="Arial" w:hint="default"/>
      </w:rPr>
    </w:lvl>
    <w:lvl w:ilvl="4" w:tplc="3350FEA4" w:tentative="1">
      <w:start w:val="1"/>
      <w:numFmt w:val="bullet"/>
      <w:lvlText w:val="•"/>
      <w:lvlJc w:val="left"/>
      <w:pPr>
        <w:tabs>
          <w:tab w:val="num" w:pos="3600"/>
        </w:tabs>
        <w:ind w:left="3600" w:hanging="360"/>
      </w:pPr>
      <w:rPr>
        <w:rFonts w:ascii="Arial" w:hAnsi="Arial" w:hint="default"/>
      </w:rPr>
    </w:lvl>
    <w:lvl w:ilvl="5" w:tplc="8A9E3EE8" w:tentative="1">
      <w:start w:val="1"/>
      <w:numFmt w:val="bullet"/>
      <w:lvlText w:val="•"/>
      <w:lvlJc w:val="left"/>
      <w:pPr>
        <w:tabs>
          <w:tab w:val="num" w:pos="4320"/>
        </w:tabs>
        <w:ind w:left="4320" w:hanging="360"/>
      </w:pPr>
      <w:rPr>
        <w:rFonts w:ascii="Arial" w:hAnsi="Arial" w:hint="default"/>
      </w:rPr>
    </w:lvl>
    <w:lvl w:ilvl="6" w:tplc="C80AC828" w:tentative="1">
      <w:start w:val="1"/>
      <w:numFmt w:val="bullet"/>
      <w:lvlText w:val="•"/>
      <w:lvlJc w:val="left"/>
      <w:pPr>
        <w:tabs>
          <w:tab w:val="num" w:pos="5040"/>
        </w:tabs>
        <w:ind w:left="5040" w:hanging="360"/>
      </w:pPr>
      <w:rPr>
        <w:rFonts w:ascii="Arial" w:hAnsi="Arial" w:hint="default"/>
      </w:rPr>
    </w:lvl>
    <w:lvl w:ilvl="7" w:tplc="2A7A1514" w:tentative="1">
      <w:start w:val="1"/>
      <w:numFmt w:val="bullet"/>
      <w:lvlText w:val="•"/>
      <w:lvlJc w:val="left"/>
      <w:pPr>
        <w:tabs>
          <w:tab w:val="num" w:pos="5760"/>
        </w:tabs>
        <w:ind w:left="5760" w:hanging="360"/>
      </w:pPr>
      <w:rPr>
        <w:rFonts w:ascii="Arial" w:hAnsi="Arial" w:hint="default"/>
      </w:rPr>
    </w:lvl>
    <w:lvl w:ilvl="8" w:tplc="EAC66BB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1C244B"/>
    <w:multiLevelType w:val="hybridMultilevel"/>
    <w:tmpl w:val="61AA16AA"/>
    <w:lvl w:ilvl="0" w:tplc="FAE6158C">
      <w:start w:val="1"/>
      <w:numFmt w:val="decimal"/>
      <w:lvlText w:val="%1."/>
      <w:lvlJc w:val="left"/>
      <w:pPr>
        <w:tabs>
          <w:tab w:val="num" w:pos="720"/>
        </w:tabs>
        <w:ind w:left="720" w:hanging="360"/>
      </w:pPr>
      <w:rPr>
        <w:rFonts w:asciiTheme="minorHAnsi" w:eastAsiaTheme="minorHAnsi" w:hAnsiTheme="minorHAnsi" w:cstheme="minorBidi"/>
      </w:rPr>
    </w:lvl>
    <w:lvl w:ilvl="1" w:tplc="D4068C4A">
      <w:numFmt w:val="bullet"/>
      <w:lvlText w:val=""/>
      <w:lvlJc w:val="left"/>
      <w:pPr>
        <w:tabs>
          <w:tab w:val="num" w:pos="1440"/>
        </w:tabs>
        <w:ind w:left="1440" w:hanging="360"/>
      </w:pPr>
      <w:rPr>
        <w:rFonts w:ascii="Wingdings" w:hAnsi="Wingdings" w:hint="default"/>
      </w:rPr>
    </w:lvl>
    <w:lvl w:ilvl="2" w:tplc="6EB46B3E" w:tentative="1">
      <w:start w:val="1"/>
      <w:numFmt w:val="bullet"/>
      <w:lvlText w:val="•"/>
      <w:lvlJc w:val="left"/>
      <w:pPr>
        <w:tabs>
          <w:tab w:val="num" w:pos="2160"/>
        </w:tabs>
        <w:ind w:left="2160" w:hanging="360"/>
      </w:pPr>
      <w:rPr>
        <w:rFonts w:ascii="Arial" w:hAnsi="Arial" w:hint="default"/>
      </w:rPr>
    </w:lvl>
    <w:lvl w:ilvl="3" w:tplc="90744E22" w:tentative="1">
      <w:start w:val="1"/>
      <w:numFmt w:val="bullet"/>
      <w:lvlText w:val="•"/>
      <w:lvlJc w:val="left"/>
      <w:pPr>
        <w:tabs>
          <w:tab w:val="num" w:pos="2880"/>
        </w:tabs>
        <w:ind w:left="2880" w:hanging="360"/>
      </w:pPr>
      <w:rPr>
        <w:rFonts w:ascii="Arial" w:hAnsi="Arial" w:hint="default"/>
      </w:rPr>
    </w:lvl>
    <w:lvl w:ilvl="4" w:tplc="EF3ED9D4" w:tentative="1">
      <w:start w:val="1"/>
      <w:numFmt w:val="bullet"/>
      <w:lvlText w:val="•"/>
      <w:lvlJc w:val="left"/>
      <w:pPr>
        <w:tabs>
          <w:tab w:val="num" w:pos="3600"/>
        </w:tabs>
        <w:ind w:left="3600" w:hanging="360"/>
      </w:pPr>
      <w:rPr>
        <w:rFonts w:ascii="Arial" w:hAnsi="Arial" w:hint="default"/>
      </w:rPr>
    </w:lvl>
    <w:lvl w:ilvl="5" w:tplc="446427A2" w:tentative="1">
      <w:start w:val="1"/>
      <w:numFmt w:val="bullet"/>
      <w:lvlText w:val="•"/>
      <w:lvlJc w:val="left"/>
      <w:pPr>
        <w:tabs>
          <w:tab w:val="num" w:pos="4320"/>
        </w:tabs>
        <w:ind w:left="4320" w:hanging="360"/>
      </w:pPr>
      <w:rPr>
        <w:rFonts w:ascii="Arial" w:hAnsi="Arial" w:hint="default"/>
      </w:rPr>
    </w:lvl>
    <w:lvl w:ilvl="6" w:tplc="DA6E495C" w:tentative="1">
      <w:start w:val="1"/>
      <w:numFmt w:val="bullet"/>
      <w:lvlText w:val="•"/>
      <w:lvlJc w:val="left"/>
      <w:pPr>
        <w:tabs>
          <w:tab w:val="num" w:pos="5040"/>
        </w:tabs>
        <w:ind w:left="5040" w:hanging="360"/>
      </w:pPr>
      <w:rPr>
        <w:rFonts w:ascii="Arial" w:hAnsi="Arial" w:hint="default"/>
      </w:rPr>
    </w:lvl>
    <w:lvl w:ilvl="7" w:tplc="9BCA4408" w:tentative="1">
      <w:start w:val="1"/>
      <w:numFmt w:val="bullet"/>
      <w:lvlText w:val="•"/>
      <w:lvlJc w:val="left"/>
      <w:pPr>
        <w:tabs>
          <w:tab w:val="num" w:pos="5760"/>
        </w:tabs>
        <w:ind w:left="5760" w:hanging="360"/>
      </w:pPr>
      <w:rPr>
        <w:rFonts w:ascii="Arial" w:hAnsi="Arial" w:hint="default"/>
      </w:rPr>
    </w:lvl>
    <w:lvl w:ilvl="8" w:tplc="728243F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48274D"/>
    <w:multiLevelType w:val="hybridMultilevel"/>
    <w:tmpl w:val="EA2AE6A2"/>
    <w:lvl w:ilvl="0" w:tplc="869EDCF0">
      <w:start w:val="1"/>
      <w:numFmt w:val="bullet"/>
      <w:lvlText w:val="•"/>
      <w:lvlJc w:val="left"/>
      <w:pPr>
        <w:tabs>
          <w:tab w:val="num" w:pos="720"/>
        </w:tabs>
        <w:ind w:left="720" w:hanging="360"/>
      </w:pPr>
      <w:rPr>
        <w:rFonts w:ascii="Times New Roman" w:hAnsi="Times New Roman" w:hint="default"/>
      </w:rPr>
    </w:lvl>
    <w:lvl w:ilvl="1" w:tplc="96CE0C08">
      <w:start w:val="1"/>
      <w:numFmt w:val="bullet"/>
      <w:lvlText w:val="•"/>
      <w:lvlJc w:val="left"/>
      <w:pPr>
        <w:tabs>
          <w:tab w:val="num" w:pos="1440"/>
        </w:tabs>
        <w:ind w:left="1440" w:hanging="360"/>
      </w:pPr>
      <w:rPr>
        <w:rFonts w:ascii="Times New Roman" w:hAnsi="Times New Roman" w:hint="default"/>
      </w:rPr>
    </w:lvl>
    <w:lvl w:ilvl="2" w:tplc="F8AEAFCA" w:tentative="1">
      <w:start w:val="1"/>
      <w:numFmt w:val="bullet"/>
      <w:lvlText w:val="•"/>
      <w:lvlJc w:val="left"/>
      <w:pPr>
        <w:tabs>
          <w:tab w:val="num" w:pos="2160"/>
        </w:tabs>
        <w:ind w:left="2160" w:hanging="360"/>
      </w:pPr>
      <w:rPr>
        <w:rFonts w:ascii="Times New Roman" w:hAnsi="Times New Roman" w:hint="default"/>
      </w:rPr>
    </w:lvl>
    <w:lvl w:ilvl="3" w:tplc="6D90B7E6" w:tentative="1">
      <w:start w:val="1"/>
      <w:numFmt w:val="bullet"/>
      <w:lvlText w:val="•"/>
      <w:lvlJc w:val="left"/>
      <w:pPr>
        <w:tabs>
          <w:tab w:val="num" w:pos="2880"/>
        </w:tabs>
        <w:ind w:left="2880" w:hanging="360"/>
      </w:pPr>
      <w:rPr>
        <w:rFonts w:ascii="Times New Roman" w:hAnsi="Times New Roman" w:hint="default"/>
      </w:rPr>
    </w:lvl>
    <w:lvl w:ilvl="4" w:tplc="7CFC5FFA" w:tentative="1">
      <w:start w:val="1"/>
      <w:numFmt w:val="bullet"/>
      <w:lvlText w:val="•"/>
      <w:lvlJc w:val="left"/>
      <w:pPr>
        <w:tabs>
          <w:tab w:val="num" w:pos="3600"/>
        </w:tabs>
        <w:ind w:left="3600" w:hanging="360"/>
      </w:pPr>
      <w:rPr>
        <w:rFonts w:ascii="Times New Roman" w:hAnsi="Times New Roman" w:hint="default"/>
      </w:rPr>
    </w:lvl>
    <w:lvl w:ilvl="5" w:tplc="64A8E4AC" w:tentative="1">
      <w:start w:val="1"/>
      <w:numFmt w:val="bullet"/>
      <w:lvlText w:val="•"/>
      <w:lvlJc w:val="left"/>
      <w:pPr>
        <w:tabs>
          <w:tab w:val="num" w:pos="4320"/>
        </w:tabs>
        <w:ind w:left="4320" w:hanging="360"/>
      </w:pPr>
      <w:rPr>
        <w:rFonts w:ascii="Times New Roman" w:hAnsi="Times New Roman" w:hint="default"/>
      </w:rPr>
    </w:lvl>
    <w:lvl w:ilvl="6" w:tplc="39B061CE" w:tentative="1">
      <w:start w:val="1"/>
      <w:numFmt w:val="bullet"/>
      <w:lvlText w:val="•"/>
      <w:lvlJc w:val="left"/>
      <w:pPr>
        <w:tabs>
          <w:tab w:val="num" w:pos="5040"/>
        </w:tabs>
        <w:ind w:left="5040" w:hanging="360"/>
      </w:pPr>
      <w:rPr>
        <w:rFonts w:ascii="Times New Roman" w:hAnsi="Times New Roman" w:hint="default"/>
      </w:rPr>
    </w:lvl>
    <w:lvl w:ilvl="7" w:tplc="B4967BA4" w:tentative="1">
      <w:start w:val="1"/>
      <w:numFmt w:val="bullet"/>
      <w:lvlText w:val="•"/>
      <w:lvlJc w:val="left"/>
      <w:pPr>
        <w:tabs>
          <w:tab w:val="num" w:pos="5760"/>
        </w:tabs>
        <w:ind w:left="5760" w:hanging="360"/>
      </w:pPr>
      <w:rPr>
        <w:rFonts w:ascii="Times New Roman" w:hAnsi="Times New Roman" w:hint="default"/>
      </w:rPr>
    </w:lvl>
    <w:lvl w:ilvl="8" w:tplc="DAA0EAD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0C24E88"/>
    <w:multiLevelType w:val="hybridMultilevel"/>
    <w:tmpl w:val="EF8EC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67F0D"/>
    <w:multiLevelType w:val="hybridMultilevel"/>
    <w:tmpl w:val="EC204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E20F06"/>
    <w:multiLevelType w:val="hybridMultilevel"/>
    <w:tmpl w:val="3C2CCE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D2509"/>
    <w:multiLevelType w:val="hybridMultilevel"/>
    <w:tmpl w:val="4BAEA464"/>
    <w:lvl w:ilvl="0" w:tplc="EDA2072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8507A"/>
    <w:multiLevelType w:val="hybridMultilevel"/>
    <w:tmpl w:val="3AA40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A0B9E"/>
    <w:multiLevelType w:val="hybridMultilevel"/>
    <w:tmpl w:val="B56A4BC0"/>
    <w:lvl w:ilvl="0" w:tplc="7EFE5272">
      <w:start w:val="1"/>
      <w:numFmt w:val="bullet"/>
      <w:lvlText w:val="•"/>
      <w:lvlJc w:val="left"/>
      <w:pPr>
        <w:tabs>
          <w:tab w:val="num" w:pos="720"/>
        </w:tabs>
        <w:ind w:left="720" w:hanging="360"/>
      </w:pPr>
      <w:rPr>
        <w:rFonts w:ascii="Times New Roman" w:hAnsi="Times New Roman" w:hint="default"/>
      </w:rPr>
    </w:lvl>
    <w:lvl w:ilvl="1" w:tplc="47CCB242">
      <w:start w:val="1"/>
      <w:numFmt w:val="bullet"/>
      <w:lvlText w:val="•"/>
      <w:lvlJc w:val="left"/>
      <w:pPr>
        <w:tabs>
          <w:tab w:val="num" w:pos="1440"/>
        </w:tabs>
        <w:ind w:left="1440" w:hanging="360"/>
      </w:pPr>
      <w:rPr>
        <w:rFonts w:ascii="Times New Roman" w:hAnsi="Times New Roman" w:hint="default"/>
      </w:rPr>
    </w:lvl>
    <w:lvl w:ilvl="2" w:tplc="09C878B2" w:tentative="1">
      <w:start w:val="1"/>
      <w:numFmt w:val="bullet"/>
      <w:lvlText w:val="•"/>
      <w:lvlJc w:val="left"/>
      <w:pPr>
        <w:tabs>
          <w:tab w:val="num" w:pos="2160"/>
        </w:tabs>
        <w:ind w:left="2160" w:hanging="360"/>
      </w:pPr>
      <w:rPr>
        <w:rFonts w:ascii="Times New Roman" w:hAnsi="Times New Roman" w:hint="default"/>
      </w:rPr>
    </w:lvl>
    <w:lvl w:ilvl="3" w:tplc="E7D0A928" w:tentative="1">
      <w:start w:val="1"/>
      <w:numFmt w:val="bullet"/>
      <w:lvlText w:val="•"/>
      <w:lvlJc w:val="left"/>
      <w:pPr>
        <w:tabs>
          <w:tab w:val="num" w:pos="2880"/>
        </w:tabs>
        <w:ind w:left="2880" w:hanging="360"/>
      </w:pPr>
      <w:rPr>
        <w:rFonts w:ascii="Times New Roman" w:hAnsi="Times New Roman" w:hint="default"/>
      </w:rPr>
    </w:lvl>
    <w:lvl w:ilvl="4" w:tplc="ED36CA6C" w:tentative="1">
      <w:start w:val="1"/>
      <w:numFmt w:val="bullet"/>
      <w:lvlText w:val="•"/>
      <w:lvlJc w:val="left"/>
      <w:pPr>
        <w:tabs>
          <w:tab w:val="num" w:pos="3600"/>
        </w:tabs>
        <w:ind w:left="3600" w:hanging="360"/>
      </w:pPr>
      <w:rPr>
        <w:rFonts w:ascii="Times New Roman" w:hAnsi="Times New Roman" w:hint="default"/>
      </w:rPr>
    </w:lvl>
    <w:lvl w:ilvl="5" w:tplc="2140F594" w:tentative="1">
      <w:start w:val="1"/>
      <w:numFmt w:val="bullet"/>
      <w:lvlText w:val="•"/>
      <w:lvlJc w:val="left"/>
      <w:pPr>
        <w:tabs>
          <w:tab w:val="num" w:pos="4320"/>
        </w:tabs>
        <w:ind w:left="4320" w:hanging="360"/>
      </w:pPr>
      <w:rPr>
        <w:rFonts w:ascii="Times New Roman" w:hAnsi="Times New Roman" w:hint="default"/>
      </w:rPr>
    </w:lvl>
    <w:lvl w:ilvl="6" w:tplc="BDE0D478" w:tentative="1">
      <w:start w:val="1"/>
      <w:numFmt w:val="bullet"/>
      <w:lvlText w:val="•"/>
      <w:lvlJc w:val="left"/>
      <w:pPr>
        <w:tabs>
          <w:tab w:val="num" w:pos="5040"/>
        </w:tabs>
        <w:ind w:left="5040" w:hanging="360"/>
      </w:pPr>
      <w:rPr>
        <w:rFonts w:ascii="Times New Roman" w:hAnsi="Times New Roman" w:hint="default"/>
      </w:rPr>
    </w:lvl>
    <w:lvl w:ilvl="7" w:tplc="76D44342" w:tentative="1">
      <w:start w:val="1"/>
      <w:numFmt w:val="bullet"/>
      <w:lvlText w:val="•"/>
      <w:lvlJc w:val="left"/>
      <w:pPr>
        <w:tabs>
          <w:tab w:val="num" w:pos="5760"/>
        </w:tabs>
        <w:ind w:left="5760" w:hanging="360"/>
      </w:pPr>
      <w:rPr>
        <w:rFonts w:ascii="Times New Roman" w:hAnsi="Times New Roman" w:hint="default"/>
      </w:rPr>
    </w:lvl>
    <w:lvl w:ilvl="8" w:tplc="95AED704"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35"/>
  </w:num>
  <w:num w:numId="3">
    <w:abstractNumId w:val="25"/>
  </w:num>
  <w:num w:numId="4">
    <w:abstractNumId w:val="10"/>
  </w:num>
  <w:num w:numId="5">
    <w:abstractNumId w:val="38"/>
  </w:num>
  <w:num w:numId="6">
    <w:abstractNumId w:val="9"/>
  </w:num>
  <w:num w:numId="7">
    <w:abstractNumId w:val="21"/>
  </w:num>
  <w:num w:numId="8">
    <w:abstractNumId w:val="15"/>
  </w:num>
  <w:num w:numId="9">
    <w:abstractNumId w:val="5"/>
  </w:num>
  <w:num w:numId="10">
    <w:abstractNumId w:val="32"/>
  </w:num>
  <w:num w:numId="11">
    <w:abstractNumId w:val="7"/>
  </w:num>
  <w:num w:numId="12">
    <w:abstractNumId w:val="28"/>
  </w:num>
  <w:num w:numId="13">
    <w:abstractNumId w:val="3"/>
  </w:num>
  <w:num w:numId="14">
    <w:abstractNumId w:val="11"/>
  </w:num>
  <w:num w:numId="15">
    <w:abstractNumId w:val="40"/>
  </w:num>
  <w:num w:numId="16">
    <w:abstractNumId w:val="23"/>
  </w:num>
  <w:num w:numId="17">
    <w:abstractNumId w:val="22"/>
  </w:num>
  <w:num w:numId="18">
    <w:abstractNumId w:val="8"/>
  </w:num>
  <w:num w:numId="19">
    <w:abstractNumId w:val="19"/>
  </w:num>
  <w:num w:numId="20">
    <w:abstractNumId w:val="27"/>
  </w:num>
  <w:num w:numId="21">
    <w:abstractNumId w:val="6"/>
  </w:num>
  <w:num w:numId="22">
    <w:abstractNumId w:val="37"/>
  </w:num>
  <w:num w:numId="23">
    <w:abstractNumId w:val="39"/>
  </w:num>
  <w:num w:numId="24">
    <w:abstractNumId w:val="20"/>
  </w:num>
  <w:num w:numId="25">
    <w:abstractNumId w:val="34"/>
  </w:num>
  <w:num w:numId="26">
    <w:abstractNumId w:val="30"/>
  </w:num>
  <w:num w:numId="27">
    <w:abstractNumId w:val="16"/>
  </w:num>
  <w:num w:numId="28">
    <w:abstractNumId w:val="24"/>
  </w:num>
  <w:num w:numId="29">
    <w:abstractNumId w:val="0"/>
  </w:num>
  <w:num w:numId="30">
    <w:abstractNumId w:val="26"/>
  </w:num>
  <w:num w:numId="31">
    <w:abstractNumId w:val="12"/>
  </w:num>
  <w:num w:numId="32">
    <w:abstractNumId w:val="14"/>
  </w:num>
  <w:num w:numId="33">
    <w:abstractNumId w:val="17"/>
  </w:num>
  <w:num w:numId="34">
    <w:abstractNumId w:val="18"/>
  </w:num>
  <w:num w:numId="35">
    <w:abstractNumId w:val="13"/>
  </w:num>
  <w:num w:numId="36">
    <w:abstractNumId w:val="29"/>
  </w:num>
  <w:num w:numId="37">
    <w:abstractNumId w:val="42"/>
  </w:num>
  <w:num w:numId="38">
    <w:abstractNumId w:val="33"/>
  </w:num>
  <w:num w:numId="39">
    <w:abstractNumId w:val="31"/>
  </w:num>
  <w:num w:numId="40">
    <w:abstractNumId w:val="36"/>
  </w:num>
  <w:num w:numId="41">
    <w:abstractNumId w:val="2"/>
  </w:num>
  <w:num w:numId="42">
    <w:abstractNumId w:val="4"/>
  </w:num>
  <w:num w:numId="43">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AE"/>
    <w:rsid w:val="00030E80"/>
    <w:rsid w:val="00031AA0"/>
    <w:rsid w:val="00037918"/>
    <w:rsid w:val="00041AFC"/>
    <w:rsid w:val="0006541E"/>
    <w:rsid w:val="00085174"/>
    <w:rsid w:val="0008535A"/>
    <w:rsid w:val="00093D02"/>
    <w:rsid w:val="00094666"/>
    <w:rsid w:val="000A32C8"/>
    <w:rsid w:val="000D7D9A"/>
    <w:rsid w:val="000F43D4"/>
    <w:rsid w:val="00110301"/>
    <w:rsid w:val="00110B83"/>
    <w:rsid w:val="001325B1"/>
    <w:rsid w:val="00150A9C"/>
    <w:rsid w:val="00165FEA"/>
    <w:rsid w:val="00176B43"/>
    <w:rsid w:val="001949D9"/>
    <w:rsid w:val="001A2B1B"/>
    <w:rsid w:val="001B0279"/>
    <w:rsid w:val="001D240A"/>
    <w:rsid w:val="001D7E88"/>
    <w:rsid w:val="00220734"/>
    <w:rsid w:val="00232194"/>
    <w:rsid w:val="00262E6F"/>
    <w:rsid w:val="00285EA8"/>
    <w:rsid w:val="002C0F97"/>
    <w:rsid w:val="002C6576"/>
    <w:rsid w:val="002C660C"/>
    <w:rsid w:val="002D4393"/>
    <w:rsid w:val="002D5FA6"/>
    <w:rsid w:val="002E3FF3"/>
    <w:rsid w:val="002F54A0"/>
    <w:rsid w:val="00304944"/>
    <w:rsid w:val="00306400"/>
    <w:rsid w:val="00313313"/>
    <w:rsid w:val="003375C9"/>
    <w:rsid w:val="003406E5"/>
    <w:rsid w:val="00345A2A"/>
    <w:rsid w:val="0035260B"/>
    <w:rsid w:val="00352860"/>
    <w:rsid w:val="0036208D"/>
    <w:rsid w:val="003C1FA7"/>
    <w:rsid w:val="003D05D5"/>
    <w:rsid w:val="003F575F"/>
    <w:rsid w:val="0040313E"/>
    <w:rsid w:val="004065CD"/>
    <w:rsid w:val="00440E87"/>
    <w:rsid w:val="00452A8C"/>
    <w:rsid w:val="0047259B"/>
    <w:rsid w:val="004A430B"/>
    <w:rsid w:val="00541264"/>
    <w:rsid w:val="00563C65"/>
    <w:rsid w:val="00566283"/>
    <w:rsid w:val="00581342"/>
    <w:rsid w:val="005C6F6D"/>
    <w:rsid w:val="005C7598"/>
    <w:rsid w:val="005D0160"/>
    <w:rsid w:val="005D4361"/>
    <w:rsid w:val="005F2B53"/>
    <w:rsid w:val="005F3C29"/>
    <w:rsid w:val="00600034"/>
    <w:rsid w:val="0061519B"/>
    <w:rsid w:val="00630E6A"/>
    <w:rsid w:val="0063360E"/>
    <w:rsid w:val="00660456"/>
    <w:rsid w:val="006A0633"/>
    <w:rsid w:val="006B1970"/>
    <w:rsid w:val="006B23DA"/>
    <w:rsid w:val="006C75F7"/>
    <w:rsid w:val="006E737A"/>
    <w:rsid w:val="006F0FBA"/>
    <w:rsid w:val="007019ED"/>
    <w:rsid w:val="007544E2"/>
    <w:rsid w:val="00760597"/>
    <w:rsid w:val="00761803"/>
    <w:rsid w:val="007932C8"/>
    <w:rsid w:val="007A37CF"/>
    <w:rsid w:val="007A7240"/>
    <w:rsid w:val="007C040C"/>
    <w:rsid w:val="007C1E50"/>
    <w:rsid w:val="007D230D"/>
    <w:rsid w:val="007D579C"/>
    <w:rsid w:val="007E4985"/>
    <w:rsid w:val="00813266"/>
    <w:rsid w:val="00816944"/>
    <w:rsid w:val="00823D28"/>
    <w:rsid w:val="00835A4F"/>
    <w:rsid w:val="0084697F"/>
    <w:rsid w:val="008659D8"/>
    <w:rsid w:val="0089529A"/>
    <w:rsid w:val="008D0892"/>
    <w:rsid w:val="009025AD"/>
    <w:rsid w:val="00913689"/>
    <w:rsid w:val="009213AE"/>
    <w:rsid w:val="009553FD"/>
    <w:rsid w:val="009606B9"/>
    <w:rsid w:val="00967C70"/>
    <w:rsid w:val="00976FEB"/>
    <w:rsid w:val="009B4CFF"/>
    <w:rsid w:val="009C108E"/>
    <w:rsid w:val="009E4B0B"/>
    <w:rsid w:val="009E5A08"/>
    <w:rsid w:val="00A31D70"/>
    <w:rsid w:val="00A46019"/>
    <w:rsid w:val="00A75ECD"/>
    <w:rsid w:val="00A868FA"/>
    <w:rsid w:val="00A90E7C"/>
    <w:rsid w:val="00AA4538"/>
    <w:rsid w:val="00AA7157"/>
    <w:rsid w:val="00AB272B"/>
    <w:rsid w:val="00AD2402"/>
    <w:rsid w:val="00AD3CD2"/>
    <w:rsid w:val="00AF3634"/>
    <w:rsid w:val="00B027D9"/>
    <w:rsid w:val="00B06AB9"/>
    <w:rsid w:val="00B13815"/>
    <w:rsid w:val="00B347D6"/>
    <w:rsid w:val="00B54A1F"/>
    <w:rsid w:val="00BC6D26"/>
    <w:rsid w:val="00BD40D4"/>
    <w:rsid w:val="00BE148A"/>
    <w:rsid w:val="00BF1538"/>
    <w:rsid w:val="00C05154"/>
    <w:rsid w:val="00C13D9F"/>
    <w:rsid w:val="00C2529D"/>
    <w:rsid w:val="00C53548"/>
    <w:rsid w:val="00C63D58"/>
    <w:rsid w:val="00C654CD"/>
    <w:rsid w:val="00C67BEA"/>
    <w:rsid w:val="00CA006E"/>
    <w:rsid w:val="00CC6961"/>
    <w:rsid w:val="00CF008A"/>
    <w:rsid w:val="00CF130F"/>
    <w:rsid w:val="00D136DE"/>
    <w:rsid w:val="00D13F97"/>
    <w:rsid w:val="00D17B9F"/>
    <w:rsid w:val="00D33DD4"/>
    <w:rsid w:val="00D626DB"/>
    <w:rsid w:val="00D76091"/>
    <w:rsid w:val="00D9323A"/>
    <w:rsid w:val="00D94472"/>
    <w:rsid w:val="00DB21D9"/>
    <w:rsid w:val="00DC56CE"/>
    <w:rsid w:val="00DC5984"/>
    <w:rsid w:val="00DE4420"/>
    <w:rsid w:val="00E13BD4"/>
    <w:rsid w:val="00E208F9"/>
    <w:rsid w:val="00E402E7"/>
    <w:rsid w:val="00E511E5"/>
    <w:rsid w:val="00E60BCA"/>
    <w:rsid w:val="00E80CC1"/>
    <w:rsid w:val="00E83FD0"/>
    <w:rsid w:val="00E91983"/>
    <w:rsid w:val="00EB048D"/>
    <w:rsid w:val="00ED0A6A"/>
    <w:rsid w:val="00EE2203"/>
    <w:rsid w:val="00F13627"/>
    <w:rsid w:val="00F21BB4"/>
    <w:rsid w:val="00F261BF"/>
    <w:rsid w:val="00F3489F"/>
    <w:rsid w:val="00F4125C"/>
    <w:rsid w:val="00F414FC"/>
    <w:rsid w:val="00F72AF2"/>
    <w:rsid w:val="00F91DC0"/>
    <w:rsid w:val="00FA5254"/>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97DFF"/>
  <w15:docId w15:val="{53FF8D76-6544-4715-A015-6C711B84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89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85E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8FA"/>
    <w:rPr>
      <w:rFonts w:ascii="Tahoma" w:hAnsi="Tahoma" w:cs="Tahoma"/>
      <w:sz w:val="16"/>
      <w:szCs w:val="16"/>
    </w:rPr>
  </w:style>
  <w:style w:type="paragraph" w:styleId="Header">
    <w:name w:val="header"/>
    <w:basedOn w:val="Normal"/>
    <w:link w:val="HeaderChar"/>
    <w:uiPriority w:val="99"/>
    <w:unhideWhenUsed/>
    <w:rsid w:val="00E4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E7"/>
  </w:style>
  <w:style w:type="paragraph" w:styleId="Footer">
    <w:name w:val="footer"/>
    <w:basedOn w:val="Normal"/>
    <w:link w:val="FooterChar"/>
    <w:uiPriority w:val="99"/>
    <w:unhideWhenUsed/>
    <w:rsid w:val="00E4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E7"/>
  </w:style>
  <w:style w:type="character" w:styleId="Emphasis">
    <w:name w:val="Emphasis"/>
    <w:basedOn w:val="DefaultParagraphFont"/>
    <w:uiPriority w:val="20"/>
    <w:qFormat/>
    <w:rsid w:val="00F261BF"/>
    <w:rPr>
      <w:i/>
      <w:iCs/>
    </w:rPr>
  </w:style>
  <w:style w:type="character" w:styleId="CommentReference">
    <w:name w:val="annotation reference"/>
    <w:basedOn w:val="DefaultParagraphFont"/>
    <w:uiPriority w:val="99"/>
    <w:semiHidden/>
    <w:unhideWhenUsed/>
    <w:rsid w:val="00BC6D26"/>
    <w:rPr>
      <w:sz w:val="16"/>
      <w:szCs w:val="16"/>
    </w:rPr>
  </w:style>
  <w:style w:type="paragraph" w:styleId="CommentText">
    <w:name w:val="annotation text"/>
    <w:basedOn w:val="Normal"/>
    <w:link w:val="CommentTextChar"/>
    <w:uiPriority w:val="99"/>
    <w:semiHidden/>
    <w:unhideWhenUsed/>
    <w:rsid w:val="00BC6D26"/>
    <w:pPr>
      <w:spacing w:line="240" w:lineRule="auto"/>
    </w:pPr>
    <w:rPr>
      <w:sz w:val="20"/>
      <w:szCs w:val="20"/>
    </w:rPr>
  </w:style>
  <w:style w:type="character" w:customStyle="1" w:styleId="CommentTextChar">
    <w:name w:val="Comment Text Char"/>
    <w:basedOn w:val="DefaultParagraphFont"/>
    <w:link w:val="CommentText"/>
    <w:uiPriority w:val="99"/>
    <w:semiHidden/>
    <w:rsid w:val="00BC6D26"/>
    <w:rPr>
      <w:sz w:val="20"/>
      <w:szCs w:val="20"/>
    </w:rPr>
  </w:style>
  <w:style w:type="paragraph" w:styleId="CommentSubject">
    <w:name w:val="annotation subject"/>
    <w:basedOn w:val="CommentText"/>
    <w:next w:val="CommentText"/>
    <w:link w:val="CommentSubjectChar"/>
    <w:uiPriority w:val="99"/>
    <w:semiHidden/>
    <w:unhideWhenUsed/>
    <w:rsid w:val="00BC6D26"/>
    <w:rPr>
      <w:b/>
      <w:bCs/>
    </w:rPr>
  </w:style>
  <w:style w:type="character" w:customStyle="1" w:styleId="CommentSubjectChar">
    <w:name w:val="Comment Subject Char"/>
    <w:basedOn w:val="CommentTextChar"/>
    <w:link w:val="CommentSubject"/>
    <w:uiPriority w:val="99"/>
    <w:semiHidden/>
    <w:rsid w:val="00BC6D26"/>
    <w:rPr>
      <w:b/>
      <w:bCs/>
      <w:sz w:val="20"/>
      <w:szCs w:val="20"/>
    </w:rPr>
  </w:style>
  <w:style w:type="character" w:styleId="PlaceholderText">
    <w:name w:val="Placeholder Text"/>
    <w:basedOn w:val="DefaultParagraphFont"/>
    <w:uiPriority w:val="99"/>
    <w:semiHidden/>
    <w:rsid w:val="00BC6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5987">
      <w:bodyDiv w:val="1"/>
      <w:marLeft w:val="0"/>
      <w:marRight w:val="0"/>
      <w:marTop w:val="0"/>
      <w:marBottom w:val="0"/>
      <w:divBdr>
        <w:top w:val="none" w:sz="0" w:space="0" w:color="auto"/>
        <w:left w:val="none" w:sz="0" w:space="0" w:color="auto"/>
        <w:bottom w:val="none" w:sz="0" w:space="0" w:color="auto"/>
        <w:right w:val="none" w:sz="0" w:space="0" w:color="auto"/>
      </w:divBdr>
    </w:div>
    <w:div w:id="93328169">
      <w:bodyDiv w:val="1"/>
      <w:marLeft w:val="0"/>
      <w:marRight w:val="0"/>
      <w:marTop w:val="0"/>
      <w:marBottom w:val="0"/>
      <w:divBdr>
        <w:top w:val="none" w:sz="0" w:space="0" w:color="auto"/>
        <w:left w:val="none" w:sz="0" w:space="0" w:color="auto"/>
        <w:bottom w:val="none" w:sz="0" w:space="0" w:color="auto"/>
        <w:right w:val="none" w:sz="0" w:space="0" w:color="auto"/>
      </w:divBdr>
      <w:divsChild>
        <w:div w:id="755588285">
          <w:marLeft w:val="547"/>
          <w:marRight w:val="0"/>
          <w:marTop w:val="115"/>
          <w:marBottom w:val="0"/>
          <w:divBdr>
            <w:top w:val="none" w:sz="0" w:space="0" w:color="auto"/>
            <w:left w:val="none" w:sz="0" w:space="0" w:color="auto"/>
            <w:bottom w:val="none" w:sz="0" w:space="0" w:color="auto"/>
            <w:right w:val="none" w:sz="0" w:space="0" w:color="auto"/>
          </w:divBdr>
        </w:div>
        <w:div w:id="522747779">
          <w:marLeft w:val="547"/>
          <w:marRight w:val="0"/>
          <w:marTop w:val="115"/>
          <w:marBottom w:val="0"/>
          <w:divBdr>
            <w:top w:val="none" w:sz="0" w:space="0" w:color="auto"/>
            <w:left w:val="none" w:sz="0" w:space="0" w:color="auto"/>
            <w:bottom w:val="none" w:sz="0" w:space="0" w:color="auto"/>
            <w:right w:val="none" w:sz="0" w:space="0" w:color="auto"/>
          </w:divBdr>
        </w:div>
        <w:div w:id="2136287419">
          <w:marLeft w:val="1166"/>
          <w:marRight w:val="0"/>
          <w:marTop w:val="106"/>
          <w:marBottom w:val="0"/>
          <w:divBdr>
            <w:top w:val="none" w:sz="0" w:space="0" w:color="auto"/>
            <w:left w:val="none" w:sz="0" w:space="0" w:color="auto"/>
            <w:bottom w:val="none" w:sz="0" w:space="0" w:color="auto"/>
            <w:right w:val="none" w:sz="0" w:space="0" w:color="auto"/>
          </w:divBdr>
        </w:div>
        <w:div w:id="737438230">
          <w:marLeft w:val="1166"/>
          <w:marRight w:val="0"/>
          <w:marTop w:val="106"/>
          <w:marBottom w:val="0"/>
          <w:divBdr>
            <w:top w:val="none" w:sz="0" w:space="0" w:color="auto"/>
            <w:left w:val="none" w:sz="0" w:space="0" w:color="auto"/>
            <w:bottom w:val="none" w:sz="0" w:space="0" w:color="auto"/>
            <w:right w:val="none" w:sz="0" w:space="0" w:color="auto"/>
          </w:divBdr>
        </w:div>
        <w:div w:id="1176071039">
          <w:marLeft w:val="1166"/>
          <w:marRight w:val="0"/>
          <w:marTop w:val="106"/>
          <w:marBottom w:val="0"/>
          <w:divBdr>
            <w:top w:val="none" w:sz="0" w:space="0" w:color="auto"/>
            <w:left w:val="none" w:sz="0" w:space="0" w:color="auto"/>
            <w:bottom w:val="none" w:sz="0" w:space="0" w:color="auto"/>
            <w:right w:val="none" w:sz="0" w:space="0" w:color="auto"/>
          </w:divBdr>
        </w:div>
        <w:div w:id="375857929">
          <w:marLeft w:val="1166"/>
          <w:marRight w:val="0"/>
          <w:marTop w:val="106"/>
          <w:marBottom w:val="0"/>
          <w:divBdr>
            <w:top w:val="none" w:sz="0" w:space="0" w:color="auto"/>
            <w:left w:val="none" w:sz="0" w:space="0" w:color="auto"/>
            <w:bottom w:val="none" w:sz="0" w:space="0" w:color="auto"/>
            <w:right w:val="none" w:sz="0" w:space="0" w:color="auto"/>
          </w:divBdr>
        </w:div>
        <w:div w:id="829642685">
          <w:marLeft w:val="547"/>
          <w:marRight w:val="0"/>
          <w:marTop w:val="115"/>
          <w:marBottom w:val="0"/>
          <w:divBdr>
            <w:top w:val="none" w:sz="0" w:space="0" w:color="auto"/>
            <w:left w:val="none" w:sz="0" w:space="0" w:color="auto"/>
            <w:bottom w:val="none" w:sz="0" w:space="0" w:color="auto"/>
            <w:right w:val="none" w:sz="0" w:space="0" w:color="auto"/>
          </w:divBdr>
        </w:div>
        <w:div w:id="1783764335">
          <w:marLeft w:val="547"/>
          <w:marRight w:val="0"/>
          <w:marTop w:val="115"/>
          <w:marBottom w:val="0"/>
          <w:divBdr>
            <w:top w:val="none" w:sz="0" w:space="0" w:color="auto"/>
            <w:left w:val="none" w:sz="0" w:space="0" w:color="auto"/>
            <w:bottom w:val="none" w:sz="0" w:space="0" w:color="auto"/>
            <w:right w:val="none" w:sz="0" w:space="0" w:color="auto"/>
          </w:divBdr>
        </w:div>
        <w:div w:id="1511145293">
          <w:marLeft w:val="547"/>
          <w:marRight w:val="0"/>
          <w:marTop w:val="115"/>
          <w:marBottom w:val="0"/>
          <w:divBdr>
            <w:top w:val="none" w:sz="0" w:space="0" w:color="auto"/>
            <w:left w:val="none" w:sz="0" w:space="0" w:color="auto"/>
            <w:bottom w:val="none" w:sz="0" w:space="0" w:color="auto"/>
            <w:right w:val="none" w:sz="0" w:space="0" w:color="auto"/>
          </w:divBdr>
        </w:div>
      </w:divsChild>
    </w:div>
    <w:div w:id="179204619">
      <w:bodyDiv w:val="1"/>
      <w:marLeft w:val="0"/>
      <w:marRight w:val="0"/>
      <w:marTop w:val="0"/>
      <w:marBottom w:val="0"/>
      <w:divBdr>
        <w:top w:val="none" w:sz="0" w:space="0" w:color="auto"/>
        <w:left w:val="none" w:sz="0" w:space="0" w:color="auto"/>
        <w:bottom w:val="none" w:sz="0" w:space="0" w:color="auto"/>
        <w:right w:val="none" w:sz="0" w:space="0" w:color="auto"/>
      </w:divBdr>
    </w:div>
    <w:div w:id="191386541">
      <w:bodyDiv w:val="1"/>
      <w:marLeft w:val="0"/>
      <w:marRight w:val="0"/>
      <w:marTop w:val="0"/>
      <w:marBottom w:val="0"/>
      <w:divBdr>
        <w:top w:val="none" w:sz="0" w:space="0" w:color="auto"/>
        <w:left w:val="none" w:sz="0" w:space="0" w:color="auto"/>
        <w:bottom w:val="none" w:sz="0" w:space="0" w:color="auto"/>
        <w:right w:val="none" w:sz="0" w:space="0" w:color="auto"/>
      </w:divBdr>
      <w:divsChild>
        <w:div w:id="37826720">
          <w:marLeft w:val="720"/>
          <w:marRight w:val="0"/>
          <w:marTop w:val="0"/>
          <w:marBottom w:val="120"/>
          <w:divBdr>
            <w:top w:val="none" w:sz="0" w:space="0" w:color="auto"/>
            <w:left w:val="none" w:sz="0" w:space="0" w:color="auto"/>
            <w:bottom w:val="none" w:sz="0" w:space="0" w:color="auto"/>
            <w:right w:val="none" w:sz="0" w:space="0" w:color="auto"/>
          </w:divBdr>
        </w:div>
        <w:div w:id="937906226">
          <w:marLeft w:val="720"/>
          <w:marRight w:val="0"/>
          <w:marTop w:val="0"/>
          <w:marBottom w:val="120"/>
          <w:divBdr>
            <w:top w:val="none" w:sz="0" w:space="0" w:color="auto"/>
            <w:left w:val="none" w:sz="0" w:space="0" w:color="auto"/>
            <w:bottom w:val="none" w:sz="0" w:space="0" w:color="auto"/>
            <w:right w:val="none" w:sz="0" w:space="0" w:color="auto"/>
          </w:divBdr>
        </w:div>
        <w:div w:id="1099764278">
          <w:marLeft w:val="720"/>
          <w:marRight w:val="0"/>
          <w:marTop w:val="0"/>
          <w:marBottom w:val="120"/>
          <w:divBdr>
            <w:top w:val="none" w:sz="0" w:space="0" w:color="auto"/>
            <w:left w:val="none" w:sz="0" w:space="0" w:color="auto"/>
            <w:bottom w:val="none" w:sz="0" w:space="0" w:color="auto"/>
            <w:right w:val="none" w:sz="0" w:space="0" w:color="auto"/>
          </w:divBdr>
        </w:div>
        <w:div w:id="723213024">
          <w:marLeft w:val="720"/>
          <w:marRight w:val="0"/>
          <w:marTop w:val="0"/>
          <w:marBottom w:val="120"/>
          <w:divBdr>
            <w:top w:val="none" w:sz="0" w:space="0" w:color="auto"/>
            <w:left w:val="none" w:sz="0" w:space="0" w:color="auto"/>
            <w:bottom w:val="none" w:sz="0" w:space="0" w:color="auto"/>
            <w:right w:val="none" w:sz="0" w:space="0" w:color="auto"/>
          </w:divBdr>
        </w:div>
        <w:div w:id="1093360643">
          <w:marLeft w:val="720"/>
          <w:marRight w:val="0"/>
          <w:marTop w:val="0"/>
          <w:marBottom w:val="120"/>
          <w:divBdr>
            <w:top w:val="none" w:sz="0" w:space="0" w:color="auto"/>
            <w:left w:val="none" w:sz="0" w:space="0" w:color="auto"/>
            <w:bottom w:val="none" w:sz="0" w:space="0" w:color="auto"/>
            <w:right w:val="none" w:sz="0" w:space="0" w:color="auto"/>
          </w:divBdr>
        </w:div>
      </w:divsChild>
    </w:div>
    <w:div w:id="208490659">
      <w:bodyDiv w:val="1"/>
      <w:marLeft w:val="0"/>
      <w:marRight w:val="0"/>
      <w:marTop w:val="0"/>
      <w:marBottom w:val="0"/>
      <w:divBdr>
        <w:top w:val="none" w:sz="0" w:space="0" w:color="auto"/>
        <w:left w:val="none" w:sz="0" w:space="0" w:color="auto"/>
        <w:bottom w:val="none" w:sz="0" w:space="0" w:color="auto"/>
        <w:right w:val="none" w:sz="0" w:space="0" w:color="auto"/>
      </w:divBdr>
      <w:divsChild>
        <w:div w:id="2095592507">
          <w:marLeft w:val="720"/>
          <w:marRight w:val="0"/>
          <w:marTop w:val="0"/>
          <w:marBottom w:val="120"/>
          <w:divBdr>
            <w:top w:val="none" w:sz="0" w:space="0" w:color="auto"/>
            <w:left w:val="none" w:sz="0" w:space="0" w:color="auto"/>
            <w:bottom w:val="none" w:sz="0" w:space="0" w:color="auto"/>
            <w:right w:val="none" w:sz="0" w:space="0" w:color="auto"/>
          </w:divBdr>
        </w:div>
        <w:div w:id="338193997">
          <w:marLeft w:val="720"/>
          <w:marRight w:val="0"/>
          <w:marTop w:val="0"/>
          <w:marBottom w:val="120"/>
          <w:divBdr>
            <w:top w:val="none" w:sz="0" w:space="0" w:color="auto"/>
            <w:left w:val="none" w:sz="0" w:space="0" w:color="auto"/>
            <w:bottom w:val="none" w:sz="0" w:space="0" w:color="auto"/>
            <w:right w:val="none" w:sz="0" w:space="0" w:color="auto"/>
          </w:divBdr>
        </w:div>
        <w:div w:id="2123527246">
          <w:marLeft w:val="720"/>
          <w:marRight w:val="0"/>
          <w:marTop w:val="0"/>
          <w:marBottom w:val="120"/>
          <w:divBdr>
            <w:top w:val="none" w:sz="0" w:space="0" w:color="auto"/>
            <w:left w:val="none" w:sz="0" w:space="0" w:color="auto"/>
            <w:bottom w:val="none" w:sz="0" w:space="0" w:color="auto"/>
            <w:right w:val="none" w:sz="0" w:space="0" w:color="auto"/>
          </w:divBdr>
        </w:div>
        <w:div w:id="307126030">
          <w:marLeft w:val="720"/>
          <w:marRight w:val="0"/>
          <w:marTop w:val="0"/>
          <w:marBottom w:val="120"/>
          <w:divBdr>
            <w:top w:val="none" w:sz="0" w:space="0" w:color="auto"/>
            <w:left w:val="none" w:sz="0" w:space="0" w:color="auto"/>
            <w:bottom w:val="none" w:sz="0" w:space="0" w:color="auto"/>
            <w:right w:val="none" w:sz="0" w:space="0" w:color="auto"/>
          </w:divBdr>
        </w:div>
        <w:div w:id="1506287162">
          <w:marLeft w:val="720"/>
          <w:marRight w:val="0"/>
          <w:marTop w:val="0"/>
          <w:marBottom w:val="120"/>
          <w:divBdr>
            <w:top w:val="none" w:sz="0" w:space="0" w:color="auto"/>
            <w:left w:val="none" w:sz="0" w:space="0" w:color="auto"/>
            <w:bottom w:val="none" w:sz="0" w:space="0" w:color="auto"/>
            <w:right w:val="none" w:sz="0" w:space="0" w:color="auto"/>
          </w:divBdr>
        </w:div>
        <w:div w:id="652831732">
          <w:marLeft w:val="720"/>
          <w:marRight w:val="0"/>
          <w:marTop w:val="0"/>
          <w:marBottom w:val="120"/>
          <w:divBdr>
            <w:top w:val="none" w:sz="0" w:space="0" w:color="auto"/>
            <w:left w:val="none" w:sz="0" w:space="0" w:color="auto"/>
            <w:bottom w:val="none" w:sz="0" w:space="0" w:color="auto"/>
            <w:right w:val="none" w:sz="0" w:space="0" w:color="auto"/>
          </w:divBdr>
        </w:div>
      </w:divsChild>
    </w:div>
    <w:div w:id="225537184">
      <w:bodyDiv w:val="1"/>
      <w:marLeft w:val="0"/>
      <w:marRight w:val="0"/>
      <w:marTop w:val="0"/>
      <w:marBottom w:val="0"/>
      <w:divBdr>
        <w:top w:val="none" w:sz="0" w:space="0" w:color="auto"/>
        <w:left w:val="none" w:sz="0" w:space="0" w:color="auto"/>
        <w:bottom w:val="none" w:sz="0" w:space="0" w:color="auto"/>
        <w:right w:val="none" w:sz="0" w:space="0" w:color="auto"/>
      </w:divBdr>
      <w:divsChild>
        <w:div w:id="853223670">
          <w:marLeft w:val="547"/>
          <w:marRight w:val="0"/>
          <w:marTop w:val="115"/>
          <w:marBottom w:val="0"/>
          <w:divBdr>
            <w:top w:val="none" w:sz="0" w:space="0" w:color="auto"/>
            <w:left w:val="none" w:sz="0" w:space="0" w:color="auto"/>
            <w:bottom w:val="none" w:sz="0" w:space="0" w:color="auto"/>
            <w:right w:val="none" w:sz="0" w:space="0" w:color="auto"/>
          </w:divBdr>
        </w:div>
        <w:div w:id="383141477">
          <w:marLeft w:val="547"/>
          <w:marRight w:val="0"/>
          <w:marTop w:val="115"/>
          <w:marBottom w:val="0"/>
          <w:divBdr>
            <w:top w:val="none" w:sz="0" w:space="0" w:color="auto"/>
            <w:left w:val="none" w:sz="0" w:space="0" w:color="auto"/>
            <w:bottom w:val="none" w:sz="0" w:space="0" w:color="auto"/>
            <w:right w:val="none" w:sz="0" w:space="0" w:color="auto"/>
          </w:divBdr>
        </w:div>
        <w:div w:id="1144926055">
          <w:marLeft w:val="547"/>
          <w:marRight w:val="0"/>
          <w:marTop w:val="115"/>
          <w:marBottom w:val="0"/>
          <w:divBdr>
            <w:top w:val="none" w:sz="0" w:space="0" w:color="auto"/>
            <w:left w:val="none" w:sz="0" w:space="0" w:color="auto"/>
            <w:bottom w:val="none" w:sz="0" w:space="0" w:color="auto"/>
            <w:right w:val="none" w:sz="0" w:space="0" w:color="auto"/>
          </w:divBdr>
        </w:div>
        <w:div w:id="1106775022">
          <w:marLeft w:val="547"/>
          <w:marRight w:val="0"/>
          <w:marTop w:val="115"/>
          <w:marBottom w:val="0"/>
          <w:divBdr>
            <w:top w:val="none" w:sz="0" w:space="0" w:color="auto"/>
            <w:left w:val="none" w:sz="0" w:space="0" w:color="auto"/>
            <w:bottom w:val="none" w:sz="0" w:space="0" w:color="auto"/>
            <w:right w:val="none" w:sz="0" w:space="0" w:color="auto"/>
          </w:divBdr>
        </w:div>
        <w:div w:id="1772355608">
          <w:marLeft w:val="547"/>
          <w:marRight w:val="0"/>
          <w:marTop w:val="115"/>
          <w:marBottom w:val="0"/>
          <w:divBdr>
            <w:top w:val="none" w:sz="0" w:space="0" w:color="auto"/>
            <w:left w:val="none" w:sz="0" w:space="0" w:color="auto"/>
            <w:bottom w:val="none" w:sz="0" w:space="0" w:color="auto"/>
            <w:right w:val="none" w:sz="0" w:space="0" w:color="auto"/>
          </w:divBdr>
        </w:div>
      </w:divsChild>
    </w:div>
    <w:div w:id="240599095">
      <w:bodyDiv w:val="1"/>
      <w:marLeft w:val="0"/>
      <w:marRight w:val="0"/>
      <w:marTop w:val="0"/>
      <w:marBottom w:val="0"/>
      <w:divBdr>
        <w:top w:val="none" w:sz="0" w:space="0" w:color="auto"/>
        <w:left w:val="none" w:sz="0" w:space="0" w:color="auto"/>
        <w:bottom w:val="none" w:sz="0" w:space="0" w:color="auto"/>
        <w:right w:val="none" w:sz="0" w:space="0" w:color="auto"/>
      </w:divBdr>
      <w:divsChild>
        <w:div w:id="1319267709">
          <w:marLeft w:val="547"/>
          <w:marRight w:val="0"/>
          <w:marTop w:val="115"/>
          <w:marBottom w:val="0"/>
          <w:divBdr>
            <w:top w:val="none" w:sz="0" w:space="0" w:color="auto"/>
            <w:left w:val="none" w:sz="0" w:space="0" w:color="auto"/>
            <w:bottom w:val="none" w:sz="0" w:space="0" w:color="auto"/>
            <w:right w:val="none" w:sz="0" w:space="0" w:color="auto"/>
          </w:divBdr>
        </w:div>
      </w:divsChild>
    </w:div>
    <w:div w:id="258759652">
      <w:bodyDiv w:val="1"/>
      <w:marLeft w:val="0"/>
      <w:marRight w:val="0"/>
      <w:marTop w:val="0"/>
      <w:marBottom w:val="0"/>
      <w:divBdr>
        <w:top w:val="none" w:sz="0" w:space="0" w:color="auto"/>
        <w:left w:val="none" w:sz="0" w:space="0" w:color="auto"/>
        <w:bottom w:val="none" w:sz="0" w:space="0" w:color="auto"/>
        <w:right w:val="none" w:sz="0" w:space="0" w:color="auto"/>
      </w:divBdr>
      <w:divsChild>
        <w:div w:id="1816022275">
          <w:marLeft w:val="1166"/>
          <w:marRight w:val="0"/>
          <w:marTop w:val="125"/>
          <w:marBottom w:val="0"/>
          <w:divBdr>
            <w:top w:val="none" w:sz="0" w:space="0" w:color="auto"/>
            <w:left w:val="none" w:sz="0" w:space="0" w:color="auto"/>
            <w:bottom w:val="none" w:sz="0" w:space="0" w:color="auto"/>
            <w:right w:val="none" w:sz="0" w:space="0" w:color="auto"/>
          </w:divBdr>
        </w:div>
      </w:divsChild>
    </w:div>
    <w:div w:id="349339091">
      <w:bodyDiv w:val="1"/>
      <w:marLeft w:val="0"/>
      <w:marRight w:val="0"/>
      <w:marTop w:val="0"/>
      <w:marBottom w:val="0"/>
      <w:divBdr>
        <w:top w:val="none" w:sz="0" w:space="0" w:color="auto"/>
        <w:left w:val="none" w:sz="0" w:space="0" w:color="auto"/>
        <w:bottom w:val="none" w:sz="0" w:space="0" w:color="auto"/>
        <w:right w:val="none" w:sz="0" w:space="0" w:color="auto"/>
      </w:divBdr>
    </w:div>
    <w:div w:id="400687382">
      <w:bodyDiv w:val="1"/>
      <w:marLeft w:val="0"/>
      <w:marRight w:val="0"/>
      <w:marTop w:val="0"/>
      <w:marBottom w:val="0"/>
      <w:divBdr>
        <w:top w:val="none" w:sz="0" w:space="0" w:color="auto"/>
        <w:left w:val="none" w:sz="0" w:space="0" w:color="auto"/>
        <w:bottom w:val="none" w:sz="0" w:space="0" w:color="auto"/>
        <w:right w:val="none" w:sz="0" w:space="0" w:color="auto"/>
      </w:divBdr>
      <w:divsChild>
        <w:div w:id="305401784">
          <w:marLeft w:val="547"/>
          <w:marRight w:val="0"/>
          <w:marTop w:val="115"/>
          <w:marBottom w:val="0"/>
          <w:divBdr>
            <w:top w:val="none" w:sz="0" w:space="0" w:color="auto"/>
            <w:left w:val="none" w:sz="0" w:space="0" w:color="auto"/>
            <w:bottom w:val="none" w:sz="0" w:space="0" w:color="auto"/>
            <w:right w:val="none" w:sz="0" w:space="0" w:color="auto"/>
          </w:divBdr>
        </w:div>
      </w:divsChild>
    </w:div>
    <w:div w:id="411270765">
      <w:bodyDiv w:val="1"/>
      <w:marLeft w:val="0"/>
      <w:marRight w:val="0"/>
      <w:marTop w:val="0"/>
      <w:marBottom w:val="0"/>
      <w:divBdr>
        <w:top w:val="none" w:sz="0" w:space="0" w:color="auto"/>
        <w:left w:val="none" w:sz="0" w:space="0" w:color="auto"/>
        <w:bottom w:val="none" w:sz="0" w:space="0" w:color="auto"/>
        <w:right w:val="none" w:sz="0" w:space="0" w:color="auto"/>
      </w:divBdr>
      <w:divsChild>
        <w:div w:id="1010909219">
          <w:marLeft w:val="547"/>
          <w:marRight w:val="0"/>
          <w:marTop w:val="125"/>
          <w:marBottom w:val="0"/>
          <w:divBdr>
            <w:top w:val="none" w:sz="0" w:space="0" w:color="auto"/>
            <w:left w:val="none" w:sz="0" w:space="0" w:color="auto"/>
            <w:bottom w:val="none" w:sz="0" w:space="0" w:color="auto"/>
            <w:right w:val="none" w:sz="0" w:space="0" w:color="auto"/>
          </w:divBdr>
        </w:div>
        <w:div w:id="597249998">
          <w:marLeft w:val="1166"/>
          <w:marRight w:val="0"/>
          <w:marTop w:val="125"/>
          <w:marBottom w:val="0"/>
          <w:divBdr>
            <w:top w:val="none" w:sz="0" w:space="0" w:color="auto"/>
            <w:left w:val="none" w:sz="0" w:space="0" w:color="auto"/>
            <w:bottom w:val="none" w:sz="0" w:space="0" w:color="auto"/>
            <w:right w:val="none" w:sz="0" w:space="0" w:color="auto"/>
          </w:divBdr>
        </w:div>
        <w:div w:id="623003090">
          <w:marLeft w:val="1166"/>
          <w:marRight w:val="0"/>
          <w:marTop w:val="125"/>
          <w:marBottom w:val="0"/>
          <w:divBdr>
            <w:top w:val="none" w:sz="0" w:space="0" w:color="auto"/>
            <w:left w:val="none" w:sz="0" w:space="0" w:color="auto"/>
            <w:bottom w:val="none" w:sz="0" w:space="0" w:color="auto"/>
            <w:right w:val="none" w:sz="0" w:space="0" w:color="auto"/>
          </w:divBdr>
        </w:div>
      </w:divsChild>
    </w:div>
    <w:div w:id="464012374">
      <w:bodyDiv w:val="1"/>
      <w:marLeft w:val="0"/>
      <w:marRight w:val="0"/>
      <w:marTop w:val="0"/>
      <w:marBottom w:val="0"/>
      <w:divBdr>
        <w:top w:val="none" w:sz="0" w:space="0" w:color="auto"/>
        <w:left w:val="none" w:sz="0" w:space="0" w:color="auto"/>
        <w:bottom w:val="none" w:sz="0" w:space="0" w:color="auto"/>
        <w:right w:val="none" w:sz="0" w:space="0" w:color="auto"/>
      </w:divBdr>
      <w:divsChild>
        <w:div w:id="1095521112">
          <w:marLeft w:val="187"/>
          <w:marRight w:val="0"/>
          <w:marTop w:val="0"/>
          <w:marBottom w:val="65"/>
          <w:divBdr>
            <w:top w:val="none" w:sz="0" w:space="0" w:color="auto"/>
            <w:left w:val="none" w:sz="0" w:space="0" w:color="auto"/>
            <w:bottom w:val="none" w:sz="0" w:space="0" w:color="auto"/>
            <w:right w:val="none" w:sz="0" w:space="0" w:color="auto"/>
          </w:divBdr>
        </w:div>
        <w:div w:id="1513955658">
          <w:marLeft w:val="187"/>
          <w:marRight w:val="0"/>
          <w:marTop w:val="0"/>
          <w:marBottom w:val="65"/>
          <w:divBdr>
            <w:top w:val="none" w:sz="0" w:space="0" w:color="auto"/>
            <w:left w:val="none" w:sz="0" w:space="0" w:color="auto"/>
            <w:bottom w:val="none" w:sz="0" w:space="0" w:color="auto"/>
            <w:right w:val="none" w:sz="0" w:space="0" w:color="auto"/>
          </w:divBdr>
        </w:div>
      </w:divsChild>
    </w:div>
    <w:div w:id="503398155">
      <w:bodyDiv w:val="1"/>
      <w:marLeft w:val="0"/>
      <w:marRight w:val="0"/>
      <w:marTop w:val="0"/>
      <w:marBottom w:val="0"/>
      <w:divBdr>
        <w:top w:val="none" w:sz="0" w:space="0" w:color="auto"/>
        <w:left w:val="none" w:sz="0" w:space="0" w:color="auto"/>
        <w:bottom w:val="none" w:sz="0" w:space="0" w:color="auto"/>
        <w:right w:val="none" w:sz="0" w:space="0" w:color="auto"/>
      </w:divBdr>
    </w:div>
    <w:div w:id="544099547">
      <w:bodyDiv w:val="1"/>
      <w:marLeft w:val="0"/>
      <w:marRight w:val="0"/>
      <w:marTop w:val="0"/>
      <w:marBottom w:val="0"/>
      <w:divBdr>
        <w:top w:val="none" w:sz="0" w:space="0" w:color="auto"/>
        <w:left w:val="none" w:sz="0" w:space="0" w:color="auto"/>
        <w:bottom w:val="none" w:sz="0" w:space="0" w:color="auto"/>
        <w:right w:val="none" w:sz="0" w:space="0" w:color="auto"/>
      </w:divBdr>
      <w:divsChild>
        <w:div w:id="1144662527">
          <w:marLeft w:val="187"/>
          <w:marRight w:val="0"/>
          <w:marTop w:val="0"/>
          <w:marBottom w:val="65"/>
          <w:divBdr>
            <w:top w:val="none" w:sz="0" w:space="0" w:color="auto"/>
            <w:left w:val="none" w:sz="0" w:space="0" w:color="auto"/>
            <w:bottom w:val="none" w:sz="0" w:space="0" w:color="auto"/>
            <w:right w:val="none" w:sz="0" w:space="0" w:color="auto"/>
          </w:divBdr>
        </w:div>
      </w:divsChild>
    </w:div>
    <w:div w:id="575356529">
      <w:bodyDiv w:val="1"/>
      <w:marLeft w:val="0"/>
      <w:marRight w:val="0"/>
      <w:marTop w:val="0"/>
      <w:marBottom w:val="0"/>
      <w:divBdr>
        <w:top w:val="none" w:sz="0" w:space="0" w:color="auto"/>
        <w:left w:val="none" w:sz="0" w:space="0" w:color="auto"/>
        <w:bottom w:val="none" w:sz="0" w:space="0" w:color="auto"/>
        <w:right w:val="none" w:sz="0" w:space="0" w:color="auto"/>
      </w:divBdr>
      <w:divsChild>
        <w:div w:id="1491487637">
          <w:marLeft w:val="547"/>
          <w:marRight w:val="0"/>
          <w:marTop w:val="125"/>
          <w:marBottom w:val="0"/>
          <w:divBdr>
            <w:top w:val="none" w:sz="0" w:space="0" w:color="auto"/>
            <w:left w:val="none" w:sz="0" w:space="0" w:color="auto"/>
            <w:bottom w:val="none" w:sz="0" w:space="0" w:color="auto"/>
            <w:right w:val="none" w:sz="0" w:space="0" w:color="auto"/>
          </w:divBdr>
        </w:div>
      </w:divsChild>
    </w:div>
    <w:div w:id="618994921">
      <w:bodyDiv w:val="1"/>
      <w:marLeft w:val="0"/>
      <w:marRight w:val="0"/>
      <w:marTop w:val="0"/>
      <w:marBottom w:val="0"/>
      <w:divBdr>
        <w:top w:val="none" w:sz="0" w:space="0" w:color="auto"/>
        <w:left w:val="none" w:sz="0" w:space="0" w:color="auto"/>
        <w:bottom w:val="none" w:sz="0" w:space="0" w:color="auto"/>
        <w:right w:val="none" w:sz="0" w:space="0" w:color="auto"/>
      </w:divBdr>
      <w:divsChild>
        <w:div w:id="591355952">
          <w:marLeft w:val="547"/>
          <w:marRight w:val="0"/>
          <w:marTop w:val="106"/>
          <w:marBottom w:val="0"/>
          <w:divBdr>
            <w:top w:val="none" w:sz="0" w:space="0" w:color="auto"/>
            <w:left w:val="none" w:sz="0" w:space="0" w:color="auto"/>
            <w:bottom w:val="none" w:sz="0" w:space="0" w:color="auto"/>
            <w:right w:val="none" w:sz="0" w:space="0" w:color="auto"/>
          </w:divBdr>
        </w:div>
        <w:div w:id="700785566">
          <w:marLeft w:val="547"/>
          <w:marRight w:val="0"/>
          <w:marTop w:val="106"/>
          <w:marBottom w:val="0"/>
          <w:divBdr>
            <w:top w:val="none" w:sz="0" w:space="0" w:color="auto"/>
            <w:left w:val="none" w:sz="0" w:space="0" w:color="auto"/>
            <w:bottom w:val="none" w:sz="0" w:space="0" w:color="auto"/>
            <w:right w:val="none" w:sz="0" w:space="0" w:color="auto"/>
          </w:divBdr>
        </w:div>
        <w:div w:id="965039410">
          <w:marLeft w:val="547"/>
          <w:marRight w:val="0"/>
          <w:marTop w:val="106"/>
          <w:marBottom w:val="0"/>
          <w:divBdr>
            <w:top w:val="none" w:sz="0" w:space="0" w:color="auto"/>
            <w:left w:val="none" w:sz="0" w:space="0" w:color="auto"/>
            <w:bottom w:val="none" w:sz="0" w:space="0" w:color="auto"/>
            <w:right w:val="none" w:sz="0" w:space="0" w:color="auto"/>
          </w:divBdr>
        </w:div>
        <w:div w:id="741828162">
          <w:marLeft w:val="1166"/>
          <w:marRight w:val="0"/>
          <w:marTop w:val="106"/>
          <w:marBottom w:val="0"/>
          <w:divBdr>
            <w:top w:val="none" w:sz="0" w:space="0" w:color="auto"/>
            <w:left w:val="none" w:sz="0" w:space="0" w:color="auto"/>
            <w:bottom w:val="none" w:sz="0" w:space="0" w:color="auto"/>
            <w:right w:val="none" w:sz="0" w:space="0" w:color="auto"/>
          </w:divBdr>
        </w:div>
        <w:div w:id="133376139">
          <w:marLeft w:val="1166"/>
          <w:marRight w:val="0"/>
          <w:marTop w:val="106"/>
          <w:marBottom w:val="0"/>
          <w:divBdr>
            <w:top w:val="none" w:sz="0" w:space="0" w:color="auto"/>
            <w:left w:val="none" w:sz="0" w:space="0" w:color="auto"/>
            <w:bottom w:val="none" w:sz="0" w:space="0" w:color="auto"/>
            <w:right w:val="none" w:sz="0" w:space="0" w:color="auto"/>
          </w:divBdr>
        </w:div>
        <w:div w:id="577010985">
          <w:marLeft w:val="547"/>
          <w:marRight w:val="0"/>
          <w:marTop w:val="106"/>
          <w:marBottom w:val="0"/>
          <w:divBdr>
            <w:top w:val="none" w:sz="0" w:space="0" w:color="auto"/>
            <w:left w:val="none" w:sz="0" w:space="0" w:color="auto"/>
            <w:bottom w:val="none" w:sz="0" w:space="0" w:color="auto"/>
            <w:right w:val="none" w:sz="0" w:space="0" w:color="auto"/>
          </w:divBdr>
        </w:div>
        <w:div w:id="461389102">
          <w:marLeft w:val="1354"/>
          <w:marRight w:val="0"/>
          <w:marTop w:val="106"/>
          <w:marBottom w:val="0"/>
          <w:divBdr>
            <w:top w:val="none" w:sz="0" w:space="0" w:color="auto"/>
            <w:left w:val="none" w:sz="0" w:space="0" w:color="auto"/>
            <w:bottom w:val="none" w:sz="0" w:space="0" w:color="auto"/>
            <w:right w:val="none" w:sz="0" w:space="0" w:color="auto"/>
          </w:divBdr>
        </w:div>
        <w:div w:id="1801071663">
          <w:marLeft w:val="1354"/>
          <w:marRight w:val="0"/>
          <w:marTop w:val="106"/>
          <w:marBottom w:val="0"/>
          <w:divBdr>
            <w:top w:val="none" w:sz="0" w:space="0" w:color="auto"/>
            <w:left w:val="none" w:sz="0" w:space="0" w:color="auto"/>
            <w:bottom w:val="none" w:sz="0" w:space="0" w:color="auto"/>
            <w:right w:val="none" w:sz="0" w:space="0" w:color="auto"/>
          </w:divBdr>
        </w:div>
      </w:divsChild>
    </w:div>
    <w:div w:id="625963632">
      <w:bodyDiv w:val="1"/>
      <w:marLeft w:val="0"/>
      <w:marRight w:val="0"/>
      <w:marTop w:val="0"/>
      <w:marBottom w:val="0"/>
      <w:divBdr>
        <w:top w:val="none" w:sz="0" w:space="0" w:color="auto"/>
        <w:left w:val="none" w:sz="0" w:space="0" w:color="auto"/>
        <w:bottom w:val="none" w:sz="0" w:space="0" w:color="auto"/>
        <w:right w:val="none" w:sz="0" w:space="0" w:color="auto"/>
      </w:divBdr>
    </w:div>
    <w:div w:id="663315816">
      <w:bodyDiv w:val="1"/>
      <w:marLeft w:val="0"/>
      <w:marRight w:val="0"/>
      <w:marTop w:val="0"/>
      <w:marBottom w:val="0"/>
      <w:divBdr>
        <w:top w:val="none" w:sz="0" w:space="0" w:color="auto"/>
        <w:left w:val="none" w:sz="0" w:space="0" w:color="auto"/>
        <w:bottom w:val="none" w:sz="0" w:space="0" w:color="auto"/>
        <w:right w:val="none" w:sz="0" w:space="0" w:color="auto"/>
      </w:divBdr>
      <w:divsChild>
        <w:div w:id="1141532670">
          <w:marLeft w:val="547"/>
          <w:marRight w:val="0"/>
          <w:marTop w:val="115"/>
          <w:marBottom w:val="0"/>
          <w:divBdr>
            <w:top w:val="none" w:sz="0" w:space="0" w:color="auto"/>
            <w:left w:val="none" w:sz="0" w:space="0" w:color="auto"/>
            <w:bottom w:val="none" w:sz="0" w:space="0" w:color="auto"/>
            <w:right w:val="none" w:sz="0" w:space="0" w:color="auto"/>
          </w:divBdr>
        </w:div>
      </w:divsChild>
    </w:div>
    <w:div w:id="875964091">
      <w:bodyDiv w:val="1"/>
      <w:marLeft w:val="0"/>
      <w:marRight w:val="0"/>
      <w:marTop w:val="0"/>
      <w:marBottom w:val="0"/>
      <w:divBdr>
        <w:top w:val="none" w:sz="0" w:space="0" w:color="auto"/>
        <w:left w:val="none" w:sz="0" w:space="0" w:color="auto"/>
        <w:bottom w:val="none" w:sz="0" w:space="0" w:color="auto"/>
        <w:right w:val="none" w:sz="0" w:space="0" w:color="auto"/>
      </w:divBdr>
      <w:divsChild>
        <w:div w:id="2137292643">
          <w:marLeft w:val="1354"/>
          <w:marRight w:val="0"/>
          <w:marTop w:val="115"/>
          <w:marBottom w:val="0"/>
          <w:divBdr>
            <w:top w:val="none" w:sz="0" w:space="0" w:color="auto"/>
            <w:left w:val="none" w:sz="0" w:space="0" w:color="auto"/>
            <w:bottom w:val="none" w:sz="0" w:space="0" w:color="auto"/>
            <w:right w:val="none" w:sz="0" w:space="0" w:color="auto"/>
          </w:divBdr>
        </w:div>
      </w:divsChild>
    </w:div>
    <w:div w:id="989745429">
      <w:bodyDiv w:val="1"/>
      <w:marLeft w:val="0"/>
      <w:marRight w:val="0"/>
      <w:marTop w:val="0"/>
      <w:marBottom w:val="0"/>
      <w:divBdr>
        <w:top w:val="none" w:sz="0" w:space="0" w:color="auto"/>
        <w:left w:val="none" w:sz="0" w:space="0" w:color="auto"/>
        <w:bottom w:val="none" w:sz="0" w:space="0" w:color="auto"/>
        <w:right w:val="none" w:sz="0" w:space="0" w:color="auto"/>
      </w:divBdr>
    </w:div>
    <w:div w:id="1129519041">
      <w:bodyDiv w:val="1"/>
      <w:marLeft w:val="0"/>
      <w:marRight w:val="0"/>
      <w:marTop w:val="0"/>
      <w:marBottom w:val="0"/>
      <w:divBdr>
        <w:top w:val="none" w:sz="0" w:space="0" w:color="auto"/>
        <w:left w:val="none" w:sz="0" w:space="0" w:color="auto"/>
        <w:bottom w:val="none" w:sz="0" w:space="0" w:color="auto"/>
        <w:right w:val="none" w:sz="0" w:space="0" w:color="auto"/>
      </w:divBdr>
      <w:divsChild>
        <w:div w:id="859124459">
          <w:marLeft w:val="720"/>
          <w:marRight w:val="0"/>
          <w:marTop w:val="0"/>
          <w:marBottom w:val="120"/>
          <w:divBdr>
            <w:top w:val="none" w:sz="0" w:space="0" w:color="auto"/>
            <w:left w:val="none" w:sz="0" w:space="0" w:color="auto"/>
            <w:bottom w:val="none" w:sz="0" w:space="0" w:color="auto"/>
            <w:right w:val="none" w:sz="0" w:space="0" w:color="auto"/>
          </w:divBdr>
        </w:div>
        <w:div w:id="509639081">
          <w:marLeft w:val="720"/>
          <w:marRight w:val="0"/>
          <w:marTop w:val="0"/>
          <w:marBottom w:val="120"/>
          <w:divBdr>
            <w:top w:val="none" w:sz="0" w:space="0" w:color="auto"/>
            <w:left w:val="none" w:sz="0" w:space="0" w:color="auto"/>
            <w:bottom w:val="none" w:sz="0" w:space="0" w:color="auto"/>
            <w:right w:val="none" w:sz="0" w:space="0" w:color="auto"/>
          </w:divBdr>
        </w:div>
        <w:div w:id="1701199958">
          <w:marLeft w:val="720"/>
          <w:marRight w:val="0"/>
          <w:marTop w:val="0"/>
          <w:marBottom w:val="120"/>
          <w:divBdr>
            <w:top w:val="none" w:sz="0" w:space="0" w:color="auto"/>
            <w:left w:val="none" w:sz="0" w:space="0" w:color="auto"/>
            <w:bottom w:val="none" w:sz="0" w:space="0" w:color="auto"/>
            <w:right w:val="none" w:sz="0" w:space="0" w:color="auto"/>
          </w:divBdr>
        </w:div>
        <w:div w:id="1561404824">
          <w:marLeft w:val="720"/>
          <w:marRight w:val="0"/>
          <w:marTop w:val="0"/>
          <w:marBottom w:val="120"/>
          <w:divBdr>
            <w:top w:val="none" w:sz="0" w:space="0" w:color="auto"/>
            <w:left w:val="none" w:sz="0" w:space="0" w:color="auto"/>
            <w:bottom w:val="none" w:sz="0" w:space="0" w:color="auto"/>
            <w:right w:val="none" w:sz="0" w:space="0" w:color="auto"/>
          </w:divBdr>
        </w:div>
        <w:div w:id="2145000411">
          <w:marLeft w:val="720"/>
          <w:marRight w:val="0"/>
          <w:marTop w:val="0"/>
          <w:marBottom w:val="120"/>
          <w:divBdr>
            <w:top w:val="none" w:sz="0" w:space="0" w:color="auto"/>
            <w:left w:val="none" w:sz="0" w:space="0" w:color="auto"/>
            <w:bottom w:val="none" w:sz="0" w:space="0" w:color="auto"/>
            <w:right w:val="none" w:sz="0" w:space="0" w:color="auto"/>
          </w:divBdr>
        </w:div>
      </w:divsChild>
    </w:div>
    <w:div w:id="1134444199">
      <w:bodyDiv w:val="1"/>
      <w:marLeft w:val="0"/>
      <w:marRight w:val="0"/>
      <w:marTop w:val="0"/>
      <w:marBottom w:val="0"/>
      <w:divBdr>
        <w:top w:val="none" w:sz="0" w:space="0" w:color="auto"/>
        <w:left w:val="none" w:sz="0" w:space="0" w:color="auto"/>
        <w:bottom w:val="none" w:sz="0" w:space="0" w:color="auto"/>
        <w:right w:val="none" w:sz="0" w:space="0" w:color="auto"/>
      </w:divBdr>
      <w:divsChild>
        <w:div w:id="191649381">
          <w:marLeft w:val="547"/>
          <w:marRight w:val="0"/>
          <w:marTop w:val="134"/>
          <w:marBottom w:val="0"/>
          <w:divBdr>
            <w:top w:val="none" w:sz="0" w:space="0" w:color="auto"/>
            <w:left w:val="none" w:sz="0" w:space="0" w:color="auto"/>
            <w:bottom w:val="none" w:sz="0" w:space="0" w:color="auto"/>
            <w:right w:val="none" w:sz="0" w:space="0" w:color="auto"/>
          </w:divBdr>
        </w:div>
        <w:div w:id="859466321">
          <w:marLeft w:val="547"/>
          <w:marRight w:val="0"/>
          <w:marTop w:val="134"/>
          <w:marBottom w:val="0"/>
          <w:divBdr>
            <w:top w:val="none" w:sz="0" w:space="0" w:color="auto"/>
            <w:left w:val="none" w:sz="0" w:space="0" w:color="auto"/>
            <w:bottom w:val="none" w:sz="0" w:space="0" w:color="auto"/>
            <w:right w:val="none" w:sz="0" w:space="0" w:color="auto"/>
          </w:divBdr>
        </w:div>
        <w:div w:id="848325075">
          <w:marLeft w:val="547"/>
          <w:marRight w:val="0"/>
          <w:marTop w:val="134"/>
          <w:marBottom w:val="0"/>
          <w:divBdr>
            <w:top w:val="none" w:sz="0" w:space="0" w:color="auto"/>
            <w:left w:val="none" w:sz="0" w:space="0" w:color="auto"/>
            <w:bottom w:val="none" w:sz="0" w:space="0" w:color="auto"/>
            <w:right w:val="none" w:sz="0" w:space="0" w:color="auto"/>
          </w:divBdr>
        </w:div>
        <w:div w:id="480924030">
          <w:marLeft w:val="547"/>
          <w:marRight w:val="0"/>
          <w:marTop w:val="134"/>
          <w:marBottom w:val="0"/>
          <w:divBdr>
            <w:top w:val="none" w:sz="0" w:space="0" w:color="auto"/>
            <w:left w:val="none" w:sz="0" w:space="0" w:color="auto"/>
            <w:bottom w:val="none" w:sz="0" w:space="0" w:color="auto"/>
            <w:right w:val="none" w:sz="0" w:space="0" w:color="auto"/>
          </w:divBdr>
        </w:div>
        <w:div w:id="668018640">
          <w:marLeft w:val="547"/>
          <w:marRight w:val="0"/>
          <w:marTop w:val="134"/>
          <w:marBottom w:val="0"/>
          <w:divBdr>
            <w:top w:val="none" w:sz="0" w:space="0" w:color="auto"/>
            <w:left w:val="none" w:sz="0" w:space="0" w:color="auto"/>
            <w:bottom w:val="none" w:sz="0" w:space="0" w:color="auto"/>
            <w:right w:val="none" w:sz="0" w:space="0" w:color="auto"/>
          </w:divBdr>
        </w:div>
        <w:div w:id="53167121">
          <w:marLeft w:val="547"/>
          <w:marRight w:val="0"/>
          <w:marTop w:val="134"/>
          <w:marBottom w:val="0"/>
          <w:divBdr>
            <w:top w:val="none" w:sz="0" w:space="0" w:color="auto"/>
            <w:left w:val="none" w:sz="0" w:space="0" w:color="auto"/>
            <w:bottom w:val="none" w:sz="0" w:space="0" w:color="auto"/>
            <w:right w:val="none" w:sz="0" w:space="0" w:color="auto"/>
          </w:divBdr>
        </w:div>
        <w:div w:id="837237542">
          <w:marLeft w:val="547"/>
          <w:marRight w:val="0"/>
          <w:marTop w:val="134"/>
          <w:marBottom w:val="0"/>
          <w:divBdr>
            <w:top w:val="none" w:sz="0" w:space="0" w:color="auto"/>
            <w:left w:val="none" w:sz="0" w:space="0" w:color="auto"/>
            <w:bottom w:val="none" w:sz="0" w:space="0" w:color="auto"/>
            <w:right w:val="none" w:sz="0" w:space="0" w:color="auto"/>
          </w:divBdr>
        </w:div>
      </w:divsChild>
    </w:div>
    <w:div w:id="1173227329">
      <w:bodyDiv w:val="1"/>
      <w:marLeft w:val="0"/>
      <w:marRight w:val="0"/>
      <w:marTop w:val="0"/>
      <w:marBottom w:val="0"/>
      <w:divBdr>
        <w:top w:val="none" w:sz="0" w:space="0" w:color="auto"/>
        <w:left w:val="none" w:sz="0" w:space="0" w:color="auto"/>
        <w:bottom w:val="none" w:sz="0" w:space="0" w:color="auto"/>
        <w:right w:val="none" w:sz="0" w:space="0" w:color="auto"/>
      </w:divBdr>
    </w:div>
    <w:div w:id="1400130089">
      <w:bodyDiv w:val="1"/>
      <w:marLeft w:val="0"/>
      <w:marRight w:val="0"/>
      <w:marTop w:val="0"/>
      <w:marBottom w:val="0"/>
      <w:divBdr>
        <w:top w:val="none" w:sz="0" w:space="0" w:color="auto"/>
        <w:left w:val="none" w:sz="0" w:space="0" w:color="auto"/>
        <w:bottom w:val="none" w:sz="0" w:space="0" w:color="auto"/>
        <w:right w:val="none" w:sz="0" w:space="0" w:color="auto"/>
      </w:divBdr>
      <w:divsChild>
        <w:div w:id="849024553">
          <w:marLeft w:val="547"/>
          <w:marRight w:val="0"/>
          <w:marTop w:val="115"/>
          <w:marBottom w:val="0"/>
          <w:divBdr>
            <w:top w:val="none" w:sz="0" w:space="0" w:color="auto"/>
            <w:left w:val="none" w:sz="0" w:space="0" w:color="auto"/>
            <w:bottom w:val="none" w:sz="0" w:space="0" w:color="auto"/>
            <w:right w:val="none" w:sz="0" w:space="0" w:color="auto"/>
          </w:divBdr>
        </w:div>
        <w:div w:id="2033065305">
          <w:marLeft w:val="547"/>
          <w:marRight w:val="0"/>
          <w:marTop w:val="115"/>
          <w:marBottom w:val="0"/>
          <w:divBdr>
            <w:top w:val="none" w:sz="0" w:space="0" w:color="auto"/>
            <w:left w:val="none" w:sz="0" w:space="0" w:color="auto"/>
            <w:bottom w:val="none" w:sz="0" w:space="0" w:color="auto"/>
            <w:right w:val="none" w:sz="0" w:space="0" w:color="auto"/>
          </w:divBdr>
        </w:div>
        <w:div w:id="408384779">
          <w:marLeft w:val="1166"/>
          <w:marRight w:val="0"/>
          <w:marTop w:val="115"/>
          <w:marBottom w:val="0"/>
          <w:divBdr>
            <w:top w:val="none" w:sz="0" w:space="0" w:color="auto"/>
            <w:left w:val="none" w:sz="0" w:space="0" w:color="auto"/>
            <w:bottom w:val="none" w:sz="0" w:space="0" w:color="auto"/>
            <w:right w:val="none" w:sz="0" w:space="0" w:color="auto"/>
          </w:divBdr>
        </w:div>
        <w:div w:id="1226336994">
          <w:marLeft w:val="1166"/>
          <w:marRight w:val="0"/>
          <w:marTop w:val="115"/>
          <w:marBottom w:val="0"/>
          <w:divBdr>
            <w:top w:val="none" w:sz="0" w:space="0" w:color="auto"/>
            <w:left w:val="none" w:sz="0" w:space="0" w:color="auto"/>
            <w:bottom w:val="none" w:sz="0" w:space="0" w:color="auto"/>
            <w:right w:val="none" w:sz="0" w:space="0" w:color="auto"/>
          </w:divBdr>
        </w:div>
        <w:div w:id="1071193452">
          <w:marLeft w:val="1166"/>
          <w:marRight w:val="0"/>
          <w:marTop w:val="115"/>
          <w:marBottom w:val="0"/>
          <w:divBdr>
            <w:top w:val="none" w:sz="0" w:space="0" w:color="auto"/>
            <w:left w:val="none" w:sz="0" w:space="0" w:color="auto"/>
            <w:bottom w:val="none" w:sz="0" w:space="0" w:color="auto"/>
            <w:right w:val="none" w:sz="0" w:space="0" w:color="auto"/>
          </w:divBdr>
        </w:div>
        <w:div w:id="1621961142">
          <w:marLeft w:val="1166"/>
          <w:marRight w:val="0"/>
          <w:marTop w:val="115"/>
          <w:marBottom w:val="0"/>
          <w:divBdr>
            <w:top w:val="none" w:sz="0" w:space="0" w:color="auto"/>
            <w:left w:val="none" w:sz="0" w:space="0" w:color="auto"/>
            <w:bottom w:val="none" w:sz="0" w:space="0" w:color="auto"/>
            <w:right w:val="none" w:sz="0" w:space="0" w:color="auto"/>
          </w:divBdr>
        </w:div>
        <w:div w:id="177042562">
          <w:marLeft w:val="720"/>
          <w:marRight w:val="0"/>
          <w:marTop w:val="115"/>
          <w:marBottom w:val="0"/>
          <w:divBdr>
            <w:top w:val="none" w:sz="0" w:space="0" w:color="auto"/>
            <w:left w:val="none" w:sz="0" w:space="0" w:color="auto"/>
            <w:bottom w:val="none" w:sz="0" w:space="0" w:color="auto"/>
            <w:right w:val="none" w:sz="0" w:space="0" w:color="auto"/>
          </w:divBdr>
        </w:div>
      </w:divsChild>
    </w:div>
    <w:div w:id="1403022165">
      <w:bodyDiv w:val="1"/>
      <w:marLeft w:val="0"/>
      <w:marRight w:val="0"/>
      <w:marTop w:val="0"/>
      <w:marBottom w:val="0"/>
      <w:divBdr>
        <w:top w:val="none" w:sz="0" w:space="0" w:color="auto"/>
        <w:left w:val="none" w:sz="0" w:space="0" w:color="auto"/>
        <w:bottom w:val="none" w:sz="0" w:space="0" w:color="auto"/>
        <w:right w:val="none" w:sz="0" w:space="0" w:color="auto"/>
      </w:divBdr>
      <w:divsChild>
        <w:div w:id="1012756855">
          <w:marLeft w:val="547"/>
          <w:marRight w:val="0"/>
          <w:marTop w:val="134"/>
          <w:marBottom w:val="0"/>
          <w:divBdr>
            <w:top w:val="none" w:sz="0" w:space="0" w:color="auto"/>
            <w:left w:val="none" w:sz="0" w:space="0" w:color="auto"/>
            <w:bottom w:val="none" w:sz="0" w:space="0" w:color="auto"/>
            <w:right w:val="none" w:sz="0" w:space="0" w:color="auto"/>
          </w:divBdr>
        </w:div>
        <w:div w:id="916284050">
          <w:marLeft w:val="547"/>
          <w:marRight w:val="0"/>
          <w:marTop w:val="134"/>
          <w:marBottom w:val="0"/>
          <w:divBdr>
            <w:top w:val="none" w:sz="0" w:space="0" w:color="auto"/>
            <w:left w:val="none" w:sz="0" w:space="0" w:color="auto"/>
            <w:bottom w:val="none" w:sz="0" w:space="0" w:color="auto"/>
            <w:right w:val="none" w:sz="0" w:space="0" w:color="auto"/>
          </w:divBdr>
        </w:div>
        <w:div w:id="62335556">
          <w:marLeft w:val="547"/>
          <w:marRight w:val="0"/>
          <w:marTop w:val="134"/>
          <w:marBottom w:val="0"/>
          <w:divBdr>
            <w:top w:val="none" w:sz="0" w:space="0" w:color="auto"/>
            <w:left w:val="none" w:sz="0" w:space="0" w:color="auto"/>
            <w:bottom w:val="none" w:sz="0" w:space="0" w:color="auto"/>
            <w:right w:val="none" w:sz="0" w:space="0" w:color="auto"/>
          </w:divBdr>
        </w:div>
        <w:div w:id="1488084964">
          <w:marLeft w:val="547"/>
          <w:marRight w:val="0"/>
          <w:marTop w:val="134"/>
          <w:marBottom w:val="0"/>
          <w:divBdr>
            <w:top w:val="none" w:sz="0" w:space="0" w:color="auto"/>
            <w:left w:val="none" w:sz="0" w:space="0" w:color="auto"/>
            <w:bottom w:val="none" w:sz="0" w:space="0" w:color="auto"/>
            <w:right w:val="none" w:sz="0" w:space="0" w:color="auto"/>
          </w:divBdr>
        </w:div>
        <w:div w:id="66810724">
          <w:marLeft w:val="547"/>
          <w:marRight w:val="0"/>
          <w:marTop w:val="134"/>
          <w:marBottom w:val="0"/>
          <w:divBdr>
            <w:top w:val="none" w:sz="0" w:space="0" w:color="auto"/>
            <w:left w:val="none" w:sz="0" w:space="0" w:color="auto"/>
            <w:bottom w:val="none" w:sz="0" w:space="0" w:color="auto"/>
            <w:right w:val="none" w:sz="0" w:space="0" w:color="auto"/>
          </w:divBdr>
        </w:div>
        <w:div w:id="616983372">
          <w:marLeft w:val="547"/>
          <w:marRight w:val="0"/>
          <w:marTop w:val="134"/>
          <w:marBottom w:val="0"/>
          <w:divBdr>
            <w:top w:val="none" w:sz="0" w:space="0" w:color="auto"/>
            <w:left w:val="none" w:sz="0" w:space="0" w:color="auto"/>
            <w:bottom w:val="none" w:sz="0" w:space="0" w:color="auto"/>
            <w:right w:val="none" w:sz="0" w:space="0" w:color="auto"/>
          </w:divBdr>
        </w:div>
        <w:div w:id="1790122622">
          <w:marLeft w:val="547"/>
          <w:marRight w:val="0"/>
          <w:marTop w:val="134"/>
          <w:marBottom w:val="0"/>
          <w:divBdr>
            <w:top w:val="none" w:sz="0" w:space="0" w:color="auto"/>
            <w:left w:val="none" w:sz="0" w:space="0" w:color="auto"/>
            <w:bottom w:val="none" w:sz="0" w:space="0" w:color="auto"/>
            <w:right w:val="none" w:sz="0" w:space="0" w:color="auto"/>
          </w:divBdr>
        </w:div>
      </w:divsChild>
    </w:div>
    <w:div w:id="1491292758">
      <w:bodyDiv w:val="1"/>
      <w:marLeft w:val="0"/>
      <w:marRight w:val="0"/>
      <w:marTop w:val="0"/>
      <w:marBottom w:val="0"/>
      <w:divBdr>
        <w:top w:val="none" w:sz="0" w:space="0" w:color="auto"/>
        <w:left w:val="none" w:sz="0" w:space="0" w:color="auto"/>
        <w:bottom w:val="none" w:sz="0" w:space="0" w:color="auto"/>
        <w:right w:val="none" w:sz="0" w:space="0" w:color="auto"/>
      </w:divBdr>
      <w:divsChild>
        <w:div w:id="1033770571">
          <w:marLeft w:val="547"/>
          <w:marRight w:val="0"/>
          <w:marTop w:val="115"/>
          <w:marBottom w:val="0"/>
          <w:divBdr>
            <w:top w:val="none" w:sz="0" w:space="0" w:color="auto"/>
            <w:left w:val="none" w:sz="0" w:space="0" w:color="auto"/>
            <w:bottom w:val="none" w:sz="0" w:space="0" w:color="auto"/>
            <w:right w:val="none" w:sz="0" w:space="0" w:color="auto"/>
          </w:divBdr>
        </w:div>
      </w:divsChild>
    </w:div>
    <w:div w:id="1503087352">
      <w:bodyDiv w:val="1"/>
      <w:marLeft w:val="0"/>
      <w:marRight w:val="0"/>
      <w:marTop w:val="0"/>
      <w:marBottom w:val="0"/>
      <w:divBdr>
        <w:top w:val="none" w:sz="0" w:space="0" w:color="auto"/>
        <w:left w:val="none" w:sz="0" w:space="0" w:color="auto"/>
        <w:bottom w:val="none" w:sz="0" w:space="0" w:color="auto"/>
        <w:right w:val="none" w:sz="0" w:space="0" w:color="auto"/>
      </w:divBdr>
      <w:divsChild>
        <w:div w:id="230122128">
          <w:marLeft w:val="187"/>
          <w:marRight w:val="0"/>
          <w:marTop w:val="0"/>
          <w:marBottom w:val="65"/>
          <w:divBdr>
            <w:top w:val="none" w:sz="0" w:space="0" w:color="auto"/>
            <w:left w:val="none" w:sz="0" w:space="0" w:color="auto"/>
            <w:bottom w:val="none" w:sz="0" w:space="0" w:color="auto"/>
            <w:right w:val="none" w:sz="0" w:space="0" w:color="auto"/>
          </w:divBdr>
        </w:div>
        <w:div w:id="192235027">
          <w:marLeft w:val="187"/>
          <w:marRight w:val="0"/>
          <w:marTop w:val="0"/>
          <w:marBottom w:val="65"/>
          <w:divBdr>
            <w:top w:val="none" w:sz="0" w:space="0" w:color="auto"/>
            <w:left w:val="none" w:sz="0" w:space="0" w:color="auto"/>
            <w:bottom w:val="none" w:sz="0" w:space="0" w:color="auto"/>
            <w:right w:val="none" w:sz="0" w:space="0" w:color="auto"/>
          </w:divBdr>
        </w:div>
      </w:divsChild>
    </w:div>
    <w:div w:id="1509716363">
      <w:bodyDiv w:val="1"/>
      <w:marLeft w:val="0"/>
      <w:marRight w:val="0"/>
      <w:marTop w:val="0"/>
      <w:marBottom w:val="0"/>
      <w:divBdr>
        <w:top w:val="none" w:sz="0" w:space="0" w:color="auto"/>
        <w:left w:val="none" w:sz="0" w:space="0" w:color="auto"/>
        <w:bottom w:val="none" w:sz="0" w:space="0" w:color="auto"/>
        <w:right w:val="none" w:sz="0" w:space="0" w:color="auto"/>
      </w:divBdr>
      <w:divsChild>
        <w:div w:id="81920088">
          <w:marLeft w:val="547"/>
          <w:marRight w:val="0"/>
          <w:marTop w:val="134"/>
          <w:marBottom w:val="0"/>
          <w:divBdr>
            <w:top w:val="none" w:sz="0" w:space="0" w:color="auto"/>
            <w:left w:val="none" w:sz="0" w:space="0" w:color="auto"/>
            <w:bottom w:val="none" w:sz="0" w:space="0" w:color="auto"/>
            <w:right w:val="none" w:sz="0" w:space="0" w:color="auto"/>
          </w:divBdr>
        </w:div>
        <w:div w:id="2036150087">
          <w:marLeft w:val="547"/>
          <w:marRight w:val="0"/>
          <w:marTop w:val="134"/>
          <w:marBottom w:val="0"/>
          <w:divBdr>
            <w:top w:val="none" w:sz="0" w:space="0" w:color="auto"/>
            <w:left w:val="none" w:sz="0" w:space="0" w:color="auto"/>
            <w:bottom w:val="none" w:sz="0" w:space="0" w:color="auto"/>
            <w:right w:val="none" w:sz="0" w:space="0" w:color="auto"/>
          </w:divBdr>
        </w:div>
        <w:div w:id="216552326">
          <w:marLeft w:val="1166"/>
          <w:marRight w:val="0"/>
          <w:marTop w:val="115"/>
          <w:marBottom w:val="0"/>
          <w:divBdr>
            <w:top w:val="none" w:sz="0" w:space="0" w:color="auto"/>
            <w:left w:val="none" w:sz="0" w:space="0" w:color="auto"/>
            <w:bottom w:val="none" w:sz="0" w:space="0" w:color="auto"/>
            <w:right w:val="none" w:sz="0" w:space="0" w:color="auto"/>
          </w:divBdr>
        </w:div>
        <w:div w:id="104888043">
          <w:marLeft w:val="547"/>
          <w:marRight w:val="0"/>
          <w:marTop w:val="134"/>
          <w:marBottom w:val="0"/>
          <w:divBdr>
            <w:top w:val="none" w:sz="0" w:space="0" w:color="auto"/>
            <w:left w:val="none" w:sz="0" w:space="0" w:color="auto"/>
            <w:bottom w:val="none" w:sz="0" w:space="0" w:color="auto"/>
            <w:right w:val="none" w:sz="0" w:space="0" w:color="auto"/>
          </w:divBdr>
        </w:div>
        <w:div w:id="450561382">
          <w:marLeft w:val="1166"/>
          <w:marRight w:val="0"/>
          <w:marTop w:val="134"/>
          <w:marBottom w:val="0"/>
          <w:divBdr>
            <w:top w:val="none" w:sz="0" w:space="0" w:color="auto"/>
            <w:left w:val="none" w:sz="0" w:space="0" w:color="auto"/>
            <w:bottom w:val="none" w:sz="0" w:space="0" w:color="auto"/>
            <w:right w:val="none" w:sz="0" w:space="0" w:color="auto"/>
          </w:divBdr>
        </w:div>
        <w:div w:id="480971364">
          <w:marLeft w:val="1166"/>
          <w:marRight w:val="0"/>
          <w:marTop w:val="134"/>
          <w:marBottom w:val="0"/>
          <w:divBdr>
            <w:top w:val="none" w:sz="0" w:space="0" w:color="auto"/>
            <w:left w:val="none" w:sz="0" w:space="0" w:color="auto"/>
            <w:bottom w:val="none" w:sz="0" w:space="0" w:color="auto"/>
            <w:right w:val="none" w:sz="0" w:space="0" w:color="auto"/>
          </w:divBdr>
        </w:div>
        <w:div w:id="1701129238">
          <w:marLeft w:val="1166"/>
          <w:marRight w:val="0"/>
          <w:marTop w:val="134"/>
          <w:marBottom w:val="0"/>
          <w:divBdr>
            <w:top w:val="none" w:sz="0" w:space="0" w:color="auto"/>
            <w:left w:val="none" w:sz="0" w:space="0" w:color="auto"/>
            <w:bottom w:val="none" w:sz="0" w:space="0" w:color="auto"/>
            <w:right w:val="none" w:sz="0" w:space="0" w:color="auto"/>
          </w:divBdr>
        </w:div>
      </w:divsChild>
    </w:div>
    <w:div w:id="1708799489">
      <w:bodyDiv w:val="1"/>
      <w:marLeft w:val="0"/>
      <w:marRight w:val="0"/>
      <w:marTop w:val="0"/>
      <w:marBottom w:val="0"/>
      <w:divBdr>
        <w:top w:val="none" w:sz="0" w:space="0" w:color="auto"/>
        <w:left w:val="none" w:sz="0" w:space="0" w:color="auto"/>
        <w:bottom w:val="none" w:sz="0" w:space="0" w:color="auto"/>
        <w:right w:val="none" w:sz="0" w:space="0" w:color="auto"/>
      </w:divBdr>
      <w:divsChild>
        <w:div w:id="2042823107">
          <w:marLeft w:val="374"/>
          <w:marRight w:val="0"/>
          <w:marTop w:val="0"/>
          <w:marBottom w:val="120"/>
          <w:divBdr>
            <w:top w:val="none" w:sz="0" w:space="0" w:color="auto"/>
            <w:left w:val="none" w:sz="0" w:space="0" w:color="auto"/>
            <w:bottom w:val="none" w:sz="0" w:space="0" w:color="auto"/>
            <w:right w:val="none" w:sz="0" w:space="0" w:color="auto"/>
          </w:divBdr>
        </w:div>
        <w:div w:id="847332923">
          <w:marLeft w:val="374"/>
          <w:marRight w:val="0"/>
          <w:marTop w:val="0"/>
          <w:marBottom w:val="120"/>
          <w:divBdr>
            <w:top w:val="none" w:sz="0" w:space="0" w:color="auto"/>
            <w:left w:val="none" w:sz="0" w:space="0" w:color="auto"/>
            <w:bottom w:val="none" w:sz="0" w:space="0" w:color="auto"/>
            <w:right w:val="none" w:sz="0" w:space="0" w:color="auto"/>
          </w:divBdr>
        </w:div>
        <w:div w:id="631443160">
          <w:marLeft w:val="1008"/>
          <w:marRight w:val="0"/>
          <w:marTop w:val="0"/>
          <w:marBottom w:val="120"/>
          <w:divBdr>
            <w:top w:val="none" w:sz="0" w:space="0" w:color="auto"/>
            <w:left w:val="none" w:sz="0" w:space="0" w:color="auto"/>
            <w:bottom w:val="none" w:sz="0" w:space="0" w:color="auto"/>
            <w:right w:val="none" w:sz="0" w:space="0" w:color="auto"/>
          </w:divBdr>
        </w:div>
        <w:div w:id="456994026">
          <w:marLeft w:val="1008"/>
          <w:marRight w:val="0"/>
          <w:marTop w:val="0"/>
          <w:marBottom w:val="120"/>
          <w:divBdr>
            <w:top w:val="none" w:sz="0" w:space="0" w:color="auto"/>
            <w:left w:val="none" w:sz="0" w:space="0" w:color="auto"/>
            <w:bottom w:val="none" w:sz="0" w:space="0" w:color="auto"/>
            <w:right w:val="none" w:sz="0" w:space="0" w:color="auto"/>
          </w:divBdr>
        </w:div>
        <w:div w:id="1691956447">
          <w:marLeft w:val="1008"/>
          <w:marRight w:val="0"/>
          <w:marTop w:val="0"/>
          <w:marBottom w:val="120"/>
          <w:divBdr>
            <w:top w:val="none" w:sz="0" w:space="0" w:color="auto"/>
            <w:left w:val="none" w:sz="0" w:space="0" w:color="auto"/>
            <w:bottom w:val="none" w:sz="0" w:space="0" w:color="auto"/>
            <w:right w:val="none" w:sz="0" w:space="0" w:color="auto"/>
          </w:divBdr>
        </w:div>
        <w:div w:id="1217817046">
          <w:marLeft w:val="1008"/>
          <w:marRight w:val="0"/>
          <w:marTop w:val="0"/>
          <w:marBottom w:val="120"/>
          <w:divBdr>
            <w:top w:val="none" w:sz="0" w:space="0" w:color="auto"/>
            <w:left w:val="none" w:sz="0" w:space="0" w:color="auto"/>
            <w:bottom w:val="none" w:sz="0" w:space="0" w:color="auto"/>
            <w:right w:val="none" w:sz="0" w:space="0" w:color="auto"/>
          </w:divBdr>
        </w:div>
        <w:div w:id="167601926">
          <w:marLeft w:val="374"/>
          <w:marRight w:val="0"/>
          <w:marTop w:val="0"/>
          <w:marBottom w:val="120"/>
          <w:divBdr>
            <w:top w:val="none" w:sz="0" w:space="0" w:color="auto"/>
            <w:left w:val="none" w:sz="0" w:space="0" w:color="auto"/>
            <w:bottom w:val="none" w:sz="0" w:space="0" w:color="auto"/>
            <w:right w:val="none" w:sz="0" w:space="0" w:color="auto"/>
          </w:divBdr>
        </w:div>
        <w:div w:id="1414427039">
          <w:marLeft w:val="374"/>
          <w:marRight w:val="0"/>
          <w:marTop w:val="0"/>
          <w:marBottom w:val="120"/>
          <w:divBdr>
            <w:top w:val="none" w:sz="0" w:space="0" w:color="auto"/>
            <w:left w:val="none" w:sz="0" w:space="0" w:color="auto"/>
            <w:bottom w:val="none" w:sz="0" w:space="0" w:color="auto"/>
            <w:right w:val="none" w:sz="0" w:space="0" w:color="auto"/>
          </w:divBdr>
        </w:div>
        <w:div w:id="1308248135">
          <w:marLeft w:val="374"/>
          <w:marRight w:val="0"/>
          <w:marTop w:val="0"/>
          <w:marBottom w:val="120"/>
          <w:divBdr>
            <w:top w:val="none" w:sz="0" w:space="0" w:color="auto"/>
            <w:left w:val="none" w:sz="0" w:space="0" w:color="auto"/>
            <w:bottom w:val="none" w:sz="0" w:space="0" w:color="auto"/>
            <w:right w:val="none" w:sz="0" w:space="0" w:color="auto"/>
          </w:divBdr>
        </w:div>
      </w:divsChild>
    </w:div>
    <w:div w:id="1879009046">
      <w:bodyDiv w:val="1"/>
      <w:marLeft w:val="0"/>
      <w:marRight w:val="0"/>
      <w:marTop w:val="0"/>
      <w:marBottom w:val="0"/>
      <w:divBdr>
        <w:top w:val="none" w:sz="0" w:space="0" w:color="auto"/>
        <w:left w:val="none" w:sz="0" w:space="0" w:color="auto"/>
        <w:bottom w:val="none" w:sz="0" w:space="0" w:color="auto"/>
        <w:right w:val="none" w:sz="0" w:space="0" w:color="auto"/>
      </w:divBdr>
    </w:div>
    <w:div w:id="2083869208">
      <w:bodyDiv w:val="1"/>
      <w:marLeft w:val="0"/>
      <w:marRight w:val="0"/>
      <w:marTop w:val="0"/>
      <w:marBottom w:val="0"/>
      <w:divBdr>
        <w:top w:val="none" w:sz="0" w:space="0" w:color="auto"/>
        <w:left w:val="none" w:sz="0" w:space="0" w:color="auto"/>
        <w:bottom w:val="none" w:sz="0" w:space="0" w:color="auto"/>
        <w:right w:val="none" w:sz="0" w:space="0" w:color="auto"/>
      </w:divBdr>
    </w:div>
    <w:div w:id="2103601229">
      <w:bodyDiv w:val="1"/>
      <w:marLeft w:val="0"/>
      <w:marRight w:val="0"/>
      <w:marTop w:val="0"/>
      <w:marBottom w:val="0"/>
      <w:divBdr>
        <w:top w:val="none" w:sz="0" w:space="0" w:color="auto"/>
        <w:left w:val="none" w:sz="0" w:space="0" w:color="auto"/>
        <w:bottom w:val="none" w:sz="0" w:space="0" w:color="auto"/>
        <w:right w:val="none" w:sz="0" w:space="0" w:color="auto"/>
      </w:divBdr>
      <w:divsChild>
        <w:div w:id="1105538511">
          <w:marLeft w:val="547"/>
          <w:marRight w:val="0"/>
          <w:marTop w:val="115"/>
          <w:marBottom w:val="0"/>
          <w:divBdr>
            <w:top w:val="none" w:sz="0" w:space="0" w:color="auto"/>
            <w:left w:val="none" w:sz="0" w:space="0" w:color="auto"/>
            <w:bottom w:val="none" w:sz="0" w:space="0" w:color="auto"/>
            <w:right w:val="none" w:sz="0" w:space="0" w:color="auto"/>
          </w:divBdr>
        </w:div>
        <w:div w:id="1343901065">
          <w:marLeft w:val="547"/>
          <w:marRight w:val="0"/>
          <w:marTop w:val="115"/>
          <w:marBottom w:val="0"/>
          <w:divBdr>
            <w:top w:val="none" w:sz="0" w:space="0" w:color="auto"/>
            <w:left w:val="none" w:sz="0" w:space="0" w:color="auto"/>
            <w:bottom w:val="none" w:sz="0" w:space="0" w:color="auto"/>
            <w:right w:val="none" w:sz="0" w:space="0" w:color="auto"/>
          </w:divBdr>
        </w:div>
        <w:div w:id="1782525465">
          <w:marLeft w:val="547"/>
          <w:marRight w:val="0"/>
          <w:marTop w:val="115"/>
          <w:marBottom w:val="0"/>
          <w:divBdr>
            <w:top w:val="none" w:sz="0" w:space="0" w:color="auto"/>
            <w:left w:val="none" w:sz="0" w:space="0" w:color="auto"/>
            <w:bottom w:val="none" w:sz="0" w:space="0" w:color="auto"/>
            <w:right w:val="none" w:sz="0" w:space="0" w:color="auto"/>
          </w:divBdr>
        </w:div>
        <w:div w:id="1621690587">
          <w:marLeft w:val="547"/>
          <w:marRight w:val="0"/>
          <w:marTop w:val="115"/>
          <w:marBottom w:val="0"/>
          <w:divBdr>
            <w:top w:val="none" w:sz="0" w:space="0" w:color="auto"/>
            <w:left w:val="none" w:sz="0" w:space="0" w:color="auto"/>
            <w:bottom w:val="none" w:sz="0" w:space="0" w:color="auto"/>
            <w:right w:val="none" w:sz="0" w:space="0" w:color="auto"/>
          </w:divBdr>
        </w:div>
        <w:div w:id="122907772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19</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Community Health Center</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Thies, Kathleen</dc:creator>
  <cp:lastModifiedBy>Thies, Kathleen</cp:lastModifiedBy>
  <cp:revision>8</cp:revision>
  <dcterms:created xsi:type="dcterms:W3CDTF">2021-10-22T20:02:00Z</dcterms:created>
  <dcterms:modified xsi:type="dcterms:W3CDTF">2021-10-25T21:59:00Z</dcterms:modified>
</cp:coreProperties>
</file>