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CE31" w14:textId="65BD9072" w:rsidR="005E7AC8" w:rsidRPr="00B32FC1" w:rsidRDefault="00B32FC1" w:rsidP="00B32FC1">
      <w:pPr>
        <w:pStyle w:val="Heading1"/>
        <w:spacing w:after="0"/>
        <w:jc w:val="right"/>
        <w:rPr>
          <w:i/>
          <w:sz w:val="28"/>
        </w:rPr>
      </w:pPr>
      <w:r w:rsidRPr="00372DAD">
        <w:rPr>
          <w:i/>
          <w:noProof/>
        </w:rPr>
        <w:drawing>
          <wp:anchor distT="0" distB="0" distL="114300" distR="114300" simplePos="0" relativeHeight="251660288" behindDoc="0" locked="0" layoutInCell="1" allowOverlap="1" wp14:anchorId="0053CF63" wp14:editId="2A47CC41">
            <wp:simplePos x="0" y="0"/>
            <wp:positionH relativeFrom="column">
              <wp:posOffset>81915</wp:posOffset>
            </wp:positionH>
            <wp:positionV relativeFrom="paragraph">
              <wp:posOffset>17780</wp:posOffset>
            </wp:positionV>
            <wp:extent cx="1257300" cy="537506"/>
            <wp:effectExtent l="0" t="0" r="0" b="0"/>
            <wp:wrapNone/>
            <wp:docPr id="1" name="Picture 1" descr="S:\Weitzman Institute\Project ECHO\PR Materials\Logos\Weitzman ECH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itzman Institute\Project ECHO\PR Materials\Logos\Weitzman ECHO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37506"/>
                    </a:xfrm>
                    <a:prstGeom prst="rect">
                      <a:avLst/>
                    </a:prstGeom>
                    <a:noFill/>
                    <a:ln>
                      <a:noFill/>
                    </a:ln>
                  </pic:spPr>
                </pic:pic>
              </a:graphicData>
            </a:graphic>
            <wp14:sizeRelH relativeFrom="page">
              <wp14:pctWidth>0</wp14:pctWidth>
            </wp14:sizeRelH>
            <wp14:sizeRelV relativeFrom="page">
              <wp14:pctHeight>0</wp14:pctHeight>
            </wp14:sizeRelV>
          </wp:anchor>
        </w:drawing>
      </w:r>
      <w:r w:rsidR="005E7AC8">
        <w:rPr>
          <w:sz w:val="28"/>
        </w:rPr>
        <w:tab/>
      </w:r>
      <w:r w:rsidR="00F92527">
        <w:rPr>
          <w:noProof/>
          <w:sz w:val="28"/>
        </w:rPr>
        <w:t>Alcohol Use Disorder</w:t>
      </w:r>
      <w:r w:rsidR="005E7AC8" w:rsidRPr="00B32FC1">
        <w:rPr>
          <w:noProof/>
          <w:sz w:val="28"/>
        </w:rPr>
        <w:t xml:space="preserve"> ECHO</w:t>
      </w:r>
      <w:r w:rsidR="005E7AC8" w:rsidRPr="00B32FC1">
        <w:rPr>
          <w:sz w:val="28"/>
        </w:rPr>
        <w:t xml:space="preserve"> </w:t>
      </w:r>
    </w:p>
    <w:p w14:paraId="7BB52F33" w14:textId="72966043" w:rsidR="005E7AC8" w:rsidRPr="00B32FC1" w:rsidRDefault="00775F6E" w:rsidP="00B32FC1">
      <w:pPr>
        <w:pStyle w:val="Heading1"/>
        <w:spacing w:after="0"/>
        <w:jc w:val="right"/>
        <w:rPr>
          <w:i/>
          <w:sz w:val="28"/>
        </w:rPr>
      </w:pPr>
      <w:r>
        <w:rPr>
          <w:i/>
          <w:sz w:val="28"/>
        </w:rPr>
        <w:t xml:space="preserve">Session </w:t>
      </w:r>
      <w:r w:rsidR="00480CC8">
        <w:rPr>
          <w:i/>
          <w:sz w:val="28"/>
        </w:rPr>
        <w:t>1</w:t>
      </w:r>
      <w:r w:rsidR="004B319F">
        <w:rPr>
          <w:i/>
          <w:sz w:val="28"/>
        </w:rPr>
        <w:t>2</w:t>
      </w:r>
      <w:r w:rsidR="005E7AC8" w:rsidRPr="00B32FC1">
        <w:rPr>
          <w:i/>
          <w:sz w:val="28"/>
        </w:rPr>
        <w:t xml:space="preserve">: </w:t>
      </w:r>
      <w:r w:rsidR="004B319F">
        <w:rPr>
          <w:i/>
          <w:sz w:val="28"/>
        </w:rPr>
        <w:t>Peer Recovery</w:t>
      </w:r>
    </w:p>
    <w:p w14:paraId="70E0ABF7" w14:textId="5AC3E24F" w:rsidR="00744254" w:rsidRPr="00CC1FAC" w:rsidRDefault="002D500C" w:rsidP="00CC1FAC">
      <w:pPr>
        <w:pStyle w:val="Heading1"/>
        <w:jc w:val="right"/>
      </w:pPr>
      <w:r>
        <w:t>August</w:t>
      </w:r>
      <w:r w:rsidR="004B319F">
        <w:t xml:space="preserve"> 20</w:t>
      </w:r>
      <w:r w:rsidR="00F92527">
        <w:t>, 2025</w:t>
      </w:r>
    </w:p>
    <w:p w14:paraId="7632070E" w14:textId="77777777" w:rsidR="00744254" w:rsidRPr="00744254" w:rsidRDefault="00744254" w:rsidP="00744254">
      <w:pPr>
        <w:jc w:val="center"/>
        <w:rPr>
          <w:rFonts w:ascii="Cambria" w:hAnsi="Cambria"/>
          <w:sz w:val="20"/>
          <w:szCs w:val="32"/>
        </w:rPr>
      </w:pPr>
      <w:r w:rsidRPr="00744254">
        <w:rPr>
          <w:rFonts w:ascii="Cambria" w:hAnsi="Cambria"/>
          <w:b/>
          <w:sz w:val="20"/>
          <w:szCs w:val="32"/>
        </w:rPr>
        <w:t xml:space="preserve">Reminders: </w:t>
      </w:r>
      <w:r w:rsidRPr="00744254">
        <w:rPr>
          <w:rFonts w:ascii="Cambria" w:hAnsi="Cambria"/>
          <w:sz w:val="20"/>
          <w:szCs w:val="32"/>
        </w:rPr>
        <w:t>HIPAA, CEU Credit Available, Zoom Chat Function, Share Your Cameras, Mute Your Microphones</w:t>
      </w:r>
    </w:p>
    <w:tbl>
      <w:tblPr>
        <w:tblStyle w:val="LightList-Accent1"/>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580"/>
      </w:tblGrid>
      <w:tr w:rsidR="00744254" w:rsidRPr="00744254" w14:paraId="72D460AC" w14:textId="77777777" w:rsidTr="00AE23F3">
        <w:trPr>
          <w:cnfStyle w:val="100000000000" w:firstRow="1" w:lastRow="0" w:firstColumn="0" w:lastColumn="0" w:oddVBand="0" w:evenVBand="0" w:oddHBand="0" w:evenHBand="0"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5395" w:type="dxa"/>
          </w:tcPr>
          <w:p w14:paraId="7845ACAD" w14:textId="77777777" w:rsidR="00744254" w:rsidRPr="00744254" w:rsidRDefault="00744254" w:rsidP="0001137A">
            <w:pPr>
              <w:ind w:firstLine="0"/>
              <w:jc w:val="center"/>
              <w:rPr>
                <w:rFonts w:ascii="Cambria" w:hAnsi="Cambria"/>
                <w:b w:val="0"/>
                <w:sz w:val="20"/>
              </w:rPr>
            </w:pPr>
            <w:r w:rsidRPr="00744254">
              <w:rPr>
                <w:rFonts w:ascii="Cambria" w:hAnsi="Cambria"/>
                <w:b w:val="0"/>
                <w:sz w:val="20"/>
              </w:rPr>
              <w:t>Presenter</w:t>
            </w:r>
          </w:p>
        </w:tc>
        <w:tc>
          <w:tcPr>
            <w:tcW w:w="5580" w:type="dxa"/>
          </w:tcPr>
          <w:p w14:paraId="23FE6E26" w14:textId="77777777" w:rsidR="00744254" w:rsidRPr="00744254" w:rsidRDefault="00744254" w:rsidP="0001137A">
            <w:pPr>
              <w:ind w:firstLine="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0"/>
              </w:rPr>
            </w:pPr>
            <w:r w:rsidRPr="00744254">
              <w:rPr>
                <w:rFonts w:ascii="Cambria" w:hAnsi="Cambria"/>
                <w:b w:val="0"/>
                <w:sz w:val="20"/>
              </w:rPr>
              <w:t>Topic</w:t>
            </w:r>
          </w:p>
        </w:tc>
      </w:tr>
      <w:tr w:rsidR="007E38F8" w:rsidRPr="00744254" w14:paraId="643A2C22" w14:textId="77777777" w:rsidTr="00AE23F3">
        <w:trPr>
          <w:cnfStyle w:val="000000100000" w:firstRow="0" w:lastRow="0" w:firstColumn="0" w:lastColumn="0" w:oddVBand="0" w:evenVBand="0" w:oddHBand="1"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88DA184" w14:textId="77777777" w:rsidR="00472524" w:rsidRDefault="00472524" w:rsidP="00472524">
            <w:pPr>
              <w:jc w:val="center"/>
              <w:rPr>
                <w:rFonts w:ascii="Cambria" w:hAnsi="Cambria"/>
              </w:rPr>
            </w:pPr>
          </w:p>
          <w:p w14:paraId="2661A4C1" w14:textId="77777777" w:rsidR="00C07575" w:rsidRPr="00E114E3" w:rsidRDefault="00C07575" w:rsidP="00C07575">
            <w:pPr>
              <w:jc w:val="center"/>
              <w:rPr>
                <w:rFonts w:ascii="Cambria" w:hAnsi="Cambria"/>
              </w:rPr>
            </w:pPr>
            <w:r>
              <w:rPr>
                <w:rFonts w:ascii="Cambria" w:hAnsi="Cambria"/>
              </w:rPr>
              <w:t xml:space="preserve">Emma </w:t>
            </w:r>
            <w:r w:rsidRPr="00F92527">
              <w:rPr>
                <w:rFonts w:ascii="Cambria" w:hAnsi="Cambria"/>
              </w:rPr>
              <w:t>Warshauer, MPH, CPH</w:t>
            </w:r>
          </w:p>
          <w:p w14:paraId="0AFA4D5E" w14:textId="77777777" w:rsidR="00C07575" w:rsidRDefault="00C07575" w:rsidP="00C07575">
            <w:pPr>
              <w:jc w:val="center"/>
              <w:rPr>
                <w:rFonts w:ascii="Cambria" w:hAnsi="Cambria"/>
                <w:b w:val="0"/>
              </w:rPr>
            </w:pPr>
            <w:r w:rsidRPr="00E114E3">
              <w:rPr>
                <w:rFonts w:ascii="Cambria" w:hAnsi="Cambria"/>
                <w:b w:val="0"/>
              </w:rPr>
              <w:t>Program Specialist</w:t>
            </w:r>
          </w:p>
          <w:p w14:paraId="573632D4" w14:textId="77777777" w:rsidR="00E114E3" w:rsidRPr="00E114E3" w:rsidRDefault="00E114E3" w:rsidP="00E114E3">
            <w:pPr>
              <w:ind w:firstLine="0"/>
              <w:jc w:val="center"/>
              <w:rPr>
                <w:rFonts w:ascii="Cambria" w:hAnsi="Cambria"/>
                <w:b w:val="0"/>
              </w:rPr>
            </w:pPr>
          </w:p>
        </w:tc>
        <w:tc>
          <w:tcPr>
            <w:tcW w:w="5580" w:type="dxa"/>
            <w:vAlign w:val="center"/>
          </w:tcPr>
          <w:p w14:paraId="6C44C65B" w14:textId="77777777" w:rsidR="00C07575" w:rsidRDefault="00B16AF3"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Weitzman Welcome</w:t>
            </w:r>
            <w:r w:rsidR="00C07575">
              <w:rPr>
                <w:rStyle w:val="Heading2Char"/>
                <w:rFonts w:ascii="Cambria" w:hAnsi="Cambria"/>
                <w:b/>
                <w:color w:val="auto"/>
                <w:sz w:val="22"/>
                <w:szCs w:val="22"/>
              </w:rPr>
              <w:t xml:space="preserve"> </w:t>
            </w:r>
          </w:p>
          <w:p w14:paraId="5548C854" w14:textId="1B000ECE" w:rsidR="007E38F8" w:rsidRPr="009125A6" w:rsidRDefault="00C07575" w:rsidP="007E38F8">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and ECHO Program Reminders</w:t>
            </w:r>
          </w:p>
        </w:tc>
      </w:tr>
      <w:tr w:rsidR="00C26CFC" w:rsidRPr="00744254" w14:paraId="0A6F9290" w14:textId="77777777" w:rsidTr="00AE23F3">
        <w:trPr>
          <w:trHeight w:val="985"/>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310BF47" w14:textId="462B978F" w:rsidR="00637E4D" w:rsidRDefault="004B319F" w:rsidP="00F92527">
            <w:pPr>
              <w:jc w:val="center"/>
              <w:rPr>
                <w:rFonts w:ascii="Cambria" w:hAnsi="Cambria"/>
              </w:rPr>
            </w:pPr>
            <w:r>
              <w:rPr>
                <w:rFonts w:ascii="Cambria" w:hAnsi="Cambria"/>
              </w:rPr>
              <w:t>Dan Bryant</w:t>
            </w:r>
            <w:r w:rsidR="009B2F06">
              <w:rPr>
                <w:rFonts w:ascii="Cambria" w:hAnsi="Cambria"/>
              </w:rPr>
              <w:t xml:space="preserve">, </w:t>
            </w:r>
            <w:proofErr w:type="spellStart"/>
            <w:r>
              <w:rPr>
                <w:rFonts w:ascii="Cambria" w:hAnsi="Cambria"/>
              </w:rPr>
              <w:t>MSEd</w:t>
            </w:r>
            <w:proofErr w:type="spellEnd"/>
            <w:r>
              <w:rPr>
                <w:rFonts w:ascii="Cambria" w:hAnsi="Cambria"/>
              </w:rPr>
              <w:t>, LPC, CCTP</w:t>
            </w:r>
          </w:p>
          <w:p w14:paraId="290F1A99" w14:textId="28F51FA5" w:rsidR="00637E4D" w:rsidRPr="00C07575" w:rsidRDefault="00C07575" w:rsidP="00C07575">
            <w:pPr>
              <w:jc w:val="center"/>
              <w:rPr>
                <w:rFonts w:ascii="Cambria" w:hAnsi="Cambria"/>
                <w:b w:val="0"/>
              </w:rPr>
            </w:pPr>
            <w:r>
              <w:rPr>
                <w:rFonts w:ascii="Cambria" w:hAnsi="Cambria"/>
                <w:b w:val="0"/>
              </w:rPr>
              <w:t>Faculty Facilitator</w:t>
            </w:r>
          </w:p>
        </w:tc>
        <w:tc>
          <w:tcPr>
            <w:tcW w:w="5580" w:type="dxa"/>
            <w:vAlign w:val="center"/>
          </w:tcPr>
          <w:p w14:paraId="437C1648" w14:textId="17FCD8F1" w:rsidR="00C26CFC" w:rsidRPr="009125A6" w:rsidRDefault="00C26CFC" w:rsidP="00C07575">
            <w:pPr>
              <w:ind w:firstLine="0"/>
              <w:jc w:val="center"/>
              <w:cnfStyle w:val="000000000000" w:firstRow="0" w:lastRow="0" w:firstColumn="0" w:lastColumn="0" w:oddVBand="0" w:evenVBand="0" w:oddHBand="0" w:evenHBand="0" w:firstRowFirstColumn="0" w:firstRowLastColumn="0" w:lastRowFirstColumn="0" w:lastRowLastColumn="0"/>
              <w:rPr>
                <w:rStyle w:val="Heading2Char"/>
                <w:rFonts w:ascii="Cambria" w:hAnsi="Cambria"/>
                <w:b/>
                <w:color w:val="auto"/>
                <w:sz w:val="22"/>
                <w:szCs w:val="22"/>
              </w:rPr>
            </w:pPr>
            <w:r>
              <w:rPr>
                <w:rStyle w:val="Heading2Char"/>
                <w:rFonts w:ascii="Cambria" w:hAnsi="Cambria"/>
                <w:b/>
                <w:color w:val="auto"/>
                <w:sz w:val="22"/>
                <w:szCs w:val="22"/>
              </w:rPr>
              <w:t xml:space="preserve">Faculty </w:t>
            </w:r>
            <w:r w:rsidR="00C07575">
              <w:rPr>
                <w:rStyle w:val="Heading2Char"/>
                <w:rFonts w:ascii="Cambria" w:hAnsi="Cambria"/>
                <w:b/>
                <w:color w:val="auto"/>
                <w:sz w:val="22"/>
                <w:szCs w:val="22"/>
              </w:rPr>
              <w:t>Welcome</w:t>
            </w:r>
          </w:p>
        </w:tc>
      </w:tr>
      <w:tr w:rsidR="00452C6B" w:rsidRPr="00744254" w14:paraId="5357D715" w14:textId="77777777" w:rsidTr="00AE23F3">
        <w:trPr>
          <w:cnfStyle w:val="000000100000" w:firstRow="0" w:lastRow="0" w:firstColumn="0" w:lastColumn="0" w:oddVBand="0" w:evenVBand="0" w:oddHBand="1" w:evenHBand="0" w:firstRowFirstColumn="0" w:firstRowLastColumn="0" w:lastRowFirstColumn="0" w:lastRowLastColumn="0"/>
          <w:trHeight w:val="142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1B67D8C" w14:textId="79BADDEA" w:rsidR="006B4309" w:rsidRDefault="005D00E2" w:rsidP="006B4309">
            <w:pPr>
              <w:jc w:val="center"/>
              <w:rPr>
                <w:rFonts w:ascii="Cambria" w:hAnsi="Cambria"/>
              </w:rPr>
            </w:pPr>
            <w:r>
              <w:rPr>
                <w:rFonts w:ascii="Cambria" w:hAnsi="Cambria"/>
              </w:rPr>
              <w:t>Carolyn Rekerdres, MD</w:t>
            </w:r>
            <w:r w:rsidR="004B319F">
              <w:rPr>
                <w:rFonts w:ascii="Cambria" w:hAnsi="Cambria"/>
              </w:rPr>
              <w:t xml:space="preserve"> and Hannah Schilling, PRS, CDCA II, OCPSA, CHW</w:t>
            </w:r>
          </w:p>
          <w:p w14:paraId="1E99D989" w14:textId="10E05498" w:rsidR="00E75392" w:rsidRPr="0092205B" w:rsidRDefault="00C07575" w:rsidP="0092205B">
            <w:pPr>
              <w:jc w:val="center"/>
              <w:rPr>
                <w:rFonts w:ascii="Cambria" w:hAnsi="Cambria"/>
              </w:rPr>
            </w:pPr>
            <w:r>
              <w:rPr>
                <w:rFonts w:ascii="Cambria" w:hAnsi="Cambria"/>
                <w:b w:val="0"/>
                <w:bCs w:val="0"/>
              </w:rPr>
              <w:t>Didactic Presenter</w:t>
            </w:r>
            <w:r w:rsidR="004B319F">
              <w:rPr>
                <w:rFonts w:ascii="Cambria" w:hAnsi="Cambria"/>
                <w:b w:val="0"/>
                <w:bCs w:val="0"/>
              </w:rPr>
              <w:t>s</w:t>
            </w:r>
          </w:p>
        </w:tc>
        <w:tc>
          <w:tcPr>
            <w:tcW w:w="5580" w:type="dxa"/>
            <w:vAlign w:val="center"/>
          </w:tcPr>
          <w:p w14:paraId="0F3B265A" w14:textId="77777777" w:rsidR="00452C6B" w:rsidRPr="009125A6" w:rsidRDefault="00452C6B" w:rsidP="00452C6B">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b/>
                <w:color w:val="auto"/>
                <w:sz w:val="22"/>
                <w:szCs w:val="22"/>
              </w:rPr>
            </w:pPr>
            <w:r w:rsidRPr="009125A6">
              <w:rPr>
                <w:rStyle w:val="Heading2Char"/>
                <w:rFonts w:ascii="Cambria" w:hAnsi="Cambria"/>
                <w:b/>
                <w:color w:val="auto"/>
                <w:sz w:val="22"/>
                <w:szCs w:val="22"/>
              </w:rPr>
              <w:t xml:space="preserve">Didactic </w:t>
            </w:r>
            <w:r w:rsidR="007E38F8">
              <w:rPr>
                <w:rStyle w:val="Heading2Char"/>
                <w:rFonts w:ascii="Cambria" w:hAnsi="Cambria"/>
                <w:b/>
                <w:color w:val="auto"/>
                <w:sz w:val="22"/>
                <w:szCs w:val="22"/>
              </w:rPr>
              <w:t xml:space="preserve">Panel </w:t>
            </w:r>
            <w:r w:rsidRPr="009125A6">
              <w:rPr>
                <w:rStyle w:val="Heading2Char"/>
                <w:rFonts w:ascii="Cambria" w:hAnsi="Cambria"/>
                <w:b/>
                <w:color w:val="auto"/>
                <w:sz w:val="22"/>
                <w:szCs w:val="22"/>
              </w:rPr>
              <w:t>Presentation</w:t>
            </w:r>
          </w:p>
          <w:p w14:paraId="6B3B0C68" w14:textId="262FE2DC" w:rsidR="0057759E" w:rsidRPr="007E38F8" w:rsidRDefault="004B319F" w:rsidP="004B319F">
            <w:pPr>
              <w:ind w:firstLine="0"/>
              <w:jc w:val="center"/>
              <w:cnfStyle w:val="000000100000" w:firstRow="0" w:lastRow="0" w:firstColumn="0" w:lastColumn="0" w:oddVBand="0" w:evenVBand="0" w:oddHBand="1" w:evenHBand="0" w:firstRowFirstColumn="0" w:firstRowLastColumn="0" w:lastRowFirstColumn="0" w:lastRowLastColumn="0"/>
              <w:rPr>
                <w:rStyle w:val="Heading2Char"/>
                <w:rFonts w:ascii="Cambria" w:hAnsi="Cambria"/>
                <w:i/>
                <w:color w:val="auto"/>
                <w:sz w:val="22"/>
                <w:szCs w:val="22"/>
              </w:rPr>
            </w:pPr>
            <w:r>
              <w:rPr>
                <w:rStyle w:val="Heading2Char"/>
                <w:rFonts w:ascii="Cambria" w:hAnsi="Cambria"/>
                <w:i/>
                <w:color w:val="auto"/>
                <w:sz w:val="22"/>
                <w:szCs w:val="22"/>
              </w:rPr>
              <w:t>Peer Recovery</w:t>
            </w:r>
          </w:p>
        </w:tc>
      </w:tr>
      <w:tr w:rsidR="00E75392" w:rsidRPr="00744254" w14:paraId="3B1115DE" w14:textId="77777777" w:rsidTr="00AE23F3">
        <w:trPr>
          <w:trHeight w:val="1243"/>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B9676E0" w14:textId="4DE04001" w:rsidR="006B4309" w:rsidRDefault="004B319F" w:rsidP="00552328">
            <w:pPr>
              <w:ind w:firstLine="0"/>
              <w:jc w:val="center"/>
              <w:rPr>
                <w:rFonts w:ascii="Cambria" w:hAnsi="Cambria"/>
              </w:rPr>
            </w:pPr>
            <w:r>
              <w:rPr>
                <w:rFonts w:ascii="Cambria" w:hAnsi="Cambria"/>
              </w:rPr>
              <w:t>Karina Morales</w:t>
            </w:r>
            <w:r w:rsidR="006B4309" w:rsidRPr="006B4309">
              <w:rPr>
                <w:rFonts w:ascii="Cambria" w:hAnsi="Cambria"/>
              </w:rPr>
              <w:t xml:space="preserve">, </w:t>
            </w:r>
            <w:r>
              <w:rPr>
                <w:rFonts w:ascii="Cambria" w:hAnsi="Cambria"/>
              </w:rPr>
              <w:t>LCSW</w:t>
            </w:r>
          </w:p>
          <w:p w14:paraId="11187996" w14:textId="3E08C83E" w:rsidR="006B4309" w:rsidRPr="006B4309" w:rsidRDefault="004B319F" w:rsidP="00552328">
            <w:pPr>
              <w:ind w:firstLine="0"/>
              <w:jc w:val="center"/>
              <w:rPr>
                <w:rFonts w:ascii="Cambria" w:hAnsi="Cambria"/>
                <w:b w:val="0"/>
              </w:rPr>
            </w:pPr>
            <w:r>
              <w:rPr>
                <w:rFonts w:ascii="Cambria" w:hAnsi="Cambria"/>
                <w:b w:val="0"/>
              </w:rPr>
              <w:t>Baylor Scott &amp; White Community Care Clinics</w:t>
            </w:r>
          </w:p>
          <w:p w14:paraId="05CE18FD" w14:textId="45B76568" w:rsidR="00EA3EA7" w:rsidRPr="0092205B" w:rsidRDefault="004B319F" w:rsidP="00552328">
            <w:pPr>
              <w:ind w:firstLine="0"/>
              <w:jc w:val="center"/>
              <w:rPr>
                <w:rFonts w:ascii="Cambria" w:hAnsi="Cambria"/>
                <w:b w:val="0"/>
              </w:rPr>
            </w:pPr>
            <w:r>
              <w:rPr>
                <w:rFonts w:ascii="Cambria" w:hAnsi="Cambria"/>
                <w:b w:val="0"/>
              </w:rPr>
              <w:t>TX</w:t>
            </w:r>
          </w:p>
        </w:tc>
        <w:tc>
          <w:tcPr>
            <w:tcW w:w="5580" w:type="dxa"/>
            <w:vAlign w:val="center"/>
          </w:tcPr>
          <w:p w14:paraId="4EA15CE1"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p>
          <w:p w14:paraId="1F74FBB5" w14:textId="77777777" w:rsidR="00CB29D2"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Case Presentation</w:t>
            </w:r>
          </w:p>
          <w:p w14:paraId="65E90BAB" w14:textId="0AFD5341" w:rsidR="00CB29D2" w:rsidRPr="001669A9" w:rsidRDefault="00CB29D2" w:rsidP="00E75392">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Pr>
                <w:rFonts w:ascii="Cambria" w:hAnsi="Cambria" w:cs="Cambria"/>
                <w:b/>
                <w:color w:val="000000"/>
                <w:szCs w:val="24"/>
              </w:rPr>
              <w:t>ECHO ID</w:t>
            </w:r>
            <w:r w:rsidRPr="001669A9">
              <w:rPr>
                <w:rFonts w:ascii="Cambria" w:hAnsi="Cambria" w:cs="Cambria"/>
                <w:b/>
                <w:color w:val="000000"/>
                <w:szCs w:val="24"/>
              </w:rPr>
              <w:t xml:space="preserve">: </w:t>
            </w:r>
            <w:r w:rsidR="004B319F">
              <w:rPr>
                <w:rFonts w:ascii="Cambria" w:hAnsi="Cambria" w:cs="Cambria"/>
                <w:b/>
                <w:color w:val="000000"/>
                <w:szCs w:val="24"/>
              </w:rPr>
              <w:t>612</w:t>
            </w:r>
          </w:p>
          <w:p w14:paraId="35984F64" w14:textId="7CE14ACC" w:rsidR="008150D8" w:rsidRDefault="008150D8" w:rsidP="009B2F06">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150D8">
              <w:rPr>
                <w:rFonts w:ascii="Cambria" w:eastAsia="Times New Roman" w:hAnsi="Cambria" w:cstheme="minorHAnsi"/>
                <w:b/>
                <w:bCs/>
              </w:rPr>
              <w:t>Background:</w:t>
            </w:r>
            <w:r w:rsidRPr="008150D8">
              <w:rPr>
                <w:rFonts w:ascii="Cambria" w:eastAsia="Times New Roman" w:hAnsi="Cambria" w:cstheme="minorHAnsi"/>
              </w:rPr>
              <w:t xml:space="preserve"> </w:t>
            </w:r>
            <w:r w:rsidR="004B319F" w:rsidRPr="004B319F">
              <w:rPr>
                <w:rFonts w:ascii="Cambria" w:eastAsia="Times New Roman" w:hAnsi="Cambria" w:cstheme="minorHAnsi"/>
              </w:rPr>
              <w:t>57-year-old male with uncontrolled type 2 diabetes (on insulin), hypertension, and hyperlipidemia. History of diabetic ulcers on the left toe and foot, and right toe amputation. Requires wound care following a nail injury that caused infection. Disengaged from clinic and ceased PCP appointments one month ago.</w:t>
            </w:r>
          </w:p>
          <w:p w14:paraId="214D9378" w14:textId="137FC148" w:rsidR="005D00E2" w:rsidRPr="00886E54" w:rsidRDefault="005D00E2" w:rsidP="005D00E2">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5D00E2">
              <w:rPr>
                <w:rFonts w:ascii="Cambria" w:eastAsia="Times New Roman" w:hAnsi="Cambria" w:cstheme="minorHAnsi"/>
                <w:b/>
              </w:rPr>
              <w:t>Psychiatric History:</w:t>
            </w:r>
            <w:r>
              <w:rPr>
                <w:rFonts w:ascii="Cambria" w:eastAsia="Times New Roman" w:hAnsi="Cambria" w:cstheme="minorHAnsi"/>
              </w:rPr>
              <w:t xml:space="preserve"> </w:t>
            </w:r>
            <w:r w:rsidR="004B319F" w:rsidRPr="004B319F">
              <w:rPr>
                <w:rFonts w:ascii="Cambria" w:eastAsia="Times New Roman" w:hAnsi="Cambria" w:cstheme="minorHAnsi"/>
              </w:rPr>
              <w:t>History of Major Depressive Disorder, Generalized Anxiety Disorder, and Suicidal Ideation. Referred to BH Team in 2023 post-hospitalization for infected wound and AUD. Presents with moderate–severe depression and anxiety. In therapy, often challenges providers and displays heightened emotional responses.</w:t>
            </w:r>
          </w:p>
          <w:p w14:paraId="55B4DD8E" w14:textId="547A27F8" w:rsidR="004B319F" w:rsidRDefault="008150D8" w:rsidP="004B319F">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Medications:</w:t>
            </w:r>
            <w:r w:rsidRPr="00886E54">
              <w:rPr>
                <w:rFonts w:ascii="Cambria" w:eastAsia="Times New Roman" w:hAnsi="Cambria" w:cstheme="minorHAnsi"/>
              </w:rPr>
              <w:t xml:space="preserve"> </w:t>
            </w:r>
            <w:r w:rsidR="004B319F">
              <w:rPr>
                <w:rFonts w:ascii="Cambria" w:eastAsia="Times New Roman" w:hAnsi="Cambria" w:cstheme="minorHAnsi"/>
              </w:rPr>
              <w:t xml:space="preserve">Norvasc 10mg; Aspirin 81mg; Lipitor 40 mg; </w:t>
            </w:r>
            <w:proofErr w:type="spellStart"/>
            <w:r w:rsidR="004B319F">
              <w:rPr>
                <w:rFonts w:ascii="Cambria" w:eastAsia="Times New Roman" w:hAnsi="Cambria" w:cstheme="minorHAnsi"/>
              </w:rPr>
              <w:t>Basaglar</w:t>
            </w:r>
            <w:proofErr w:type="spellEnd"/>
            <w:r w:rsidR="004B319F">
              <w:rPr>
                <w:rFonts w:ascii="Cambria" w:eastAsia="Times New Roman" w:hAnsi="Cambria" w:cstheme="minorHAnsi"/>
              </w:rPr>
              <w:t xml:space="preserve"> </w:t>
            </w:r>
            <w:proofErr w:type="spellStart"/>
            <w:r w:rsidR="004B319F">
              <w:rPr>
                <w:rFonts w:ascii="Cambria" w:eastAsia="Times New Roman" w:hAnsi="Cambria" w:cstheme="minorHAnsi"/>
              </w:rPr>
              <w:t>Kwiwpen</w:t>
            </w:r>
            <w:proofErr w:type="spellEnd"/>
            <w:r w:rsidR="004B319F">
              <w:rPr>
                <w:rFonts w:ascii="Cambria" w:eastAsia="Times New Roman" w:hAnsi="Cambria" w:cstheme="minorHAnsi"/>
              </w:rPr>
              <w:t xml:space="preserve"> U-100 Insulin 100 unit/ml (3ml) pen; </w:t>
            </w:r>
            <w:r w:rsidR="004B319F" w:rsidRPr="004B319F">
              <w:rPr>
                <w:rFonts w:ascii="Cambria" w:eastAsia="Times New Roman" w:hAnsi="Cambria" w:cstheme="minorHAnsi"/>
              </w:rPr>
              <w:t>Librium 10mg capsule Jar</w:t>
            </w:r>
            <w:r w:rsidR="004B319F">
              <w:rPr>
                <w:rFonts w:ascii="Cambria" w:eastAsia="Times New Roman" w:hAnsi="Cambria" w:cstheme="minorHAnsi"/>
              </w:rPr>
              <w:t xml:space="preserve">diance 25mg; Lexapro 10mg; </w:t>
            </w:r>
            <w:proofErr w:type="spellStart"/>
            <w:r w:rsidR="004B319F">
              <w:rPr>
                <w:rFonts w:ascii="Cambria" w:eastAsia="Times New Roman" w:hAnsi="Cambria" w:cstheme="minorHAnsi"/>
              </w:rPr>
              <w:t>Microlet</w:t>
            </w:r>
            <w:proofErr w:type="spellEnd"/>
            <w:r w:rsidR="004B319F">
              <w:rPr>
                <w:rFonts w:ascii="Cambria" w:eastAsia="Times New Roman" w:hAnsi="Cambria" w:cstheme="minorHAnsi"/>
              </w:rPr>
              <w:t xml:space="preserve"> Lancet; </w:t>
            </w:r>
            <w:proofErr w:type="spellStart"/>
            <w:r w:rsidR="004B319F">
              <w:rPr>
                <w:rFonts w:ascii="Cambria" w:eastAsia="Times New Roman" w:hAnsi="Cambria" w:cstheme="minorHAnsi"/>
              </w:rPr>
              <w:t>Cozaar</w:t>
            </w:r>
            <w:proofErr w:type="spellEnd"/>
            <w:r w:rsidR="004B319F">
              <w:rPr>
                <w:rFonts w:ascii="Cambria" w:eastAsia="Times New Roman" w:hAnsi="Cambria" w:cstheme="minorHAnsi"/>
              </w:rPr>
              <w:t xml:space="preserve"> 25mg; Naltrexone 50mg; </w:t>
            </w:r>
            <w:proofErr w:type="spellStart"/>
            <w:r w:rsidR="004B319F" w:rsidRPr="004B319F">
              <w:rPr>
                <w:rFonts w:ascii="Cambria" w:eastAsia="Times New Roman" w:hAnsi="Cambria" w:cstheme="minorHAnsi"/>
              </w:rPr>
              <w:t>Protonix</w:t>
            </w:r>
            <w:proofErr w:type="spellEnd"/>
            <w:r w:rsidR="004B319F" w:rsidRPr="004B319F">
              <w:rPr>
                <w:rFonts w:ascii="Cambria" w:eastAsia="Times New Roman" w:hAnsi="Cambria" w:cstheme="minorHAnsi"/>
              </w:rPr>
              <w:t xml:space="preserve"> 40mg</w:t>
            </w:r>
          </w:p>
          <w:p w14:paraId="0CB4F59E" w14:textId="256AE2C0" w:rsidR="008150D8" w:rsidRPr="009B2F06" w:rsidRDefault="008150D8" w:rsidP="004B319F">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bCs/>
              </w:rPr>
            </w:pPr>
            <w:r w:rsidRPr="00886E54">
              <w:rPr>
                <w:rFonts w:ascii="Cambria" w:eastAsia="Times New Roman" w:hAnsi="Cambria" w:cstheme="minorHAnsi"/>
                <w:b/>
                <w:bCs/>
              </w:rPr>
              <w:t>Alcohol &amp; Substance Use:</w:t>
            </w:r>
            <w:r w:rsidR="009B2F06" w:rsidRPr="009B2F06">
              <w:t xml:space="preserve"> </w:t>
            </w:r>
            <w:r w:rsidR="004B319F" w:rsidRPr="004B319F">
              <w:rPr>
                <w:rFonts w:ascii="Cambria" w:eastAsia="Times New Roman" w:hAnsi="Cambria" w:cstheme="minorHAnsi"/>
                <w:bCs/>
              </w:rPr>
              <w:t xml:space="preserve">AUD score: 32. Began drinking socially at 22; heavy drinking started at 38 after mother’s death. Underwent traumatic rehabilitation in </w:t>
            </w:r>
            <w:r w:rsidR="004B319F" w:rsidRPr="004B319F">
              <w:rPr>
                <w:rFonts w:ascii="Cambria" w:eastAsia="Times New Roman" w:hAnsi="Cambria" w:cstheme="minorHAnsi"/>
                <w:bCs/>
              </w:rPr>
              <w:lastRenderedPageBreak/>
              <w:t>Mexico in his 30s. Ten hospitalizations for alcohol withdrawal in past two years (most recent 1 week ago). History of sporadic AA attendance. Alternates between binge-drinking periods (disengaged from clinic) and months of sobriety (engaged with clinic). Has presented to clinic intoxicated. Limited engagement with SUD program and attempted AA connection. Agreed to Naltrexone but non-adherent.</w:t>
            </w:r>
          </w:p>
          <w:p w14:paraId="1813F62C" w14:textId="79B649C9" w:rsidR="00EC613B" w:rsidRPr="003F37E0" w:rsidRDefault="00EC613B" w:rsidP="004B319F">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Style w:val="Strong"/>
                <w:rFonts w:ascii="Cambria" w:hAnsi="Cambria"/>
              </w:rPr>
              <w:t>Treatment Plan:</w:t>
            </w:r>
            <w:r w:rsidR="00886E54" w:rsidRPr="00886E54">
              <w:t xml:space="preserve"> </w:t>
            </w:r>
            <w:r w:rsidR="004B319F" w:rsidRPr="004B319F">
              <w:rPr>
                <w:rFonts w:ascii="Cambria" w:eastAsia="Times New Roman" w:hAnsi="Cambria" w:cstheme="minorHAnsi"/>
              </w:rPr>
              <w:t xml:space="preserve">BH </w:t>
            </w:r>
            <w:r w:rsidR="004B319F" w:rsidRPr="004B319F">
              <w:rPr>
                <w:rFonts w:ascii="Cambria" w:eastAsia="Times New Roman" w:hAnsi="Cambria" w:cstheme="minorHAnsi"/>
              </w:rPr>
              <w:t>ser</w:t>
            </w:r>
            <w:r w:rsidR="004B319F">
              <w:rPr>
                <w:rFonts w:ascii="Cambria" w:eastAsia="Times New Roman" w:hAnsi="Cambria" w:cstheme="minorHAnsi"/>
              </w:rPr>
              <w:t>v</w:t>
            </w:r>
            <w:r w:rsidR="004B319F" w:rsidRPr="004B319F">
              <w:rPr>
                <w:rFonts w:ascii="Cambria" w:eastAsia="Times New Roman" w:hAnsi="Cambria" w:cstheme="minorHAnsi"/>
              </w:rPr>
              <w:t>ices</w:t>
            </w:r>
            <w:r w:rsidR="004B319F" w:rsidRPr="004B319F">
              <w:rPr>
                <w:rFonts w:ascii="Cambria" w:eastAsia="Times New Roman" w:hAnsi="Cambria" w:cstheme="minorHAnsi"/>
              </w:rPr>
              <w:t xml:space="preserve"> with Addiction Psychiatry was recommended in 2023, was initially prescribed Lexapro since he had been sober for several months at the initial visit. Recommended to attend AA. BH interventions by therapists have been centered </w:t>
            </w:r>
            <w:proofErr w:type="gramStart"/>
            <w:r w:rsidR="004B319F" w:rsidRPr="004B319F">
              <w:rPr>
                <w:rFonts w:ascii="Cambria" w:eastAsia="Times New Roman" w:hAnsi="Cambria" w:cstheme="minorHAnsi"/>
              </w:rPr>
              <w:t>around</w:t>
            </w:r>
            <w:proofErr w:type="gramEnd"/>
            <w:r w:rsidR="004B319F" w:rsidRPr="004B319F">
              <w:rPr>
                <w:rFonts w:ascii="Cambria" w:eastAsia="Times New Roman" w:hAnsi="Cambria" w:cstheme="minorHAnsi"/>
              </w:rPr>
              <w:t xml:space="preserve"> psychoeducation, CBT, emotional regulation, motivational interviewing, problem solving/solution focused methods and reviewing admission rates together. Recently prescribed </w:t>
            </w:r>
            <w:r w:rsidR="004B319F">
              <w:rPr>
                <w:rFonts w:ascii="Cambria" w:eastAsia="Times New Roman" w:hAnsi="Cambria" w:cstheme="minorHAnsi"/>
              </w:rPr>
              <w:t xml:space="preserve">Naltrexone, </w:t>
            </w:r>
            <w:proofErr w:type="spellStart"/>
            <w:r w:rsidR="004B319F">
              <w:rPr>
                <w:rFonts w:ascii="Cambria" w:eastAsia="Times New Roman" w:hAnsi="Cambria" w:cstheme="minorHAnsi"/>
              </w:rPr>
              <w:t>pt</w:t>
            </w:r>
            <w:proofErr w:type="spellEnd"/>
            <w:r w:rsidR="004B319F">
              <w:rPr>
                <w:rFonts w:ascii="Cambria" w:eastAsia="Times New Roman" w:hAnsi="Cambria" w:cstheme="minorHAnsi"/>
              </w:rPr>
              <w:t xml:space="preserve"> was not adherent. </w:t>
            </w:r>
            <w:r w:rsidR="004B319F" w:rsidRPr="004B319F">
              <w:rPr>
                <w:rFonts w:ascii="Cambria" w:eastAsia="Times New Roman" w:hAnsi="Cambria" w:cstheme="minorHAnsi"/>
              </w:rPr>
              <w:t>Recommended to go to inpatient rehab, difficult due to need of wound care.</w:t>
            </w:r>
          </w:p>
          <w:p w14:paraId="3BE83C8E" w14:textId="7A327D3F" w:rsidR="008150D8" w:rsidRPr="00886E54" w:rsidRDefault="008150D8" w:rsidP="004B319F">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bCs/>
              </w:rPr>
              <w:t>Social/Behavioral History:</w:t>
            </w:r>
            <w:r w:rsidRPr="00886E54">
              <w:rPr>
                <w:rFonts w:ascii="Cambria" w:eastAsia="Times New Roman" w:hAnsi="Cambria" w:cstheme="minorHAnsi"/>
              </w:rPr>
              <w:t xml:space="preserve"> </w:t>
            </w:r>
            <w:r w:rsidR="004B319F" w:rsidRPr="004B319F">
              <w:rPr>
                <w:rFonts w:ascii="Cambria" w:eastAsia="Times New Roman" w:hAnsi="Cambria" w:cstheme="minorHAnsi"/>
              </w:rPr>
              <w:t>Divorced from wife 13 years ago, due to alcohol abuse. Pt has 2 children, with whom he has a good relationship. Pt has a history of homelessness and is currently living with a fr</w:t>
            </w:r>
            <w:r w:rsidR="004B319F">
              <w:rPr>
                <w:rFonts w:ascii="Cambria" w:eastAsia="Times New Roman" w:hAnsi="Cambria" w:cstheme="minorHAnsi"/>
              </w:rPr>
              <w:t xml:space="preserve">iend, who also heavily drinks. </w:t>
            </w:r>
            <w:r w:rsidR="004B319F" w:rsidRPr="004B319F">
              <w:rPr>
                <w:rFonts w:ascii="Cambria" w:eastAsia="Times New Roman" w:hAnsi="Cambria" w:cstheme="minorHAnsi"/>
              </w:rPr>
              <w:t>Pt has friends who are supportive, but these friends drink with him. Pt was living with his aunt and then his brother, but relapse caused a strained relationships with both.</w:t>
            </w:r>
          </w:p>
          <w:p w14:paraId="4F4C5C5D" w14:textId="03BA275B" w:rsidR="00B40C23" w:rsidRPr="00886E54" w:rsidRDefault="00B40C23" w:rsidP="00B40C23">
            <w:pPr>
              <w:spacing w:before="100" w:beforeAutospacing="1" w:after="100" w:afterAutospacing="1"/>
              <w:ind w:firstLine="0"/>
              <w:cnfStyle w:val="000000000000" w:firstRow="0" w:lastRow="0" w:firstColumn="0" w:lastColumn="0" w:oddVBand="0" w:evenVBand="0" w:oddHBand="0" w:evenHBand="0" w:firstRowFirstColumn="0" w:firstRowLastColumn="0" w:lastRowFirstColumn="0" w:lastRowLastColumn="0"/>
              <w:rPr>
                <w:rFonts w:ascii="Cambria" w:eastAsia="Times New Roman" w:hAnsi="Cambria" w:cstheme="minorHAnsi"/>
              </w:rPr>
            </w:pPr>
            <w:r w:rsidRPr="00886E54">
              <w:rPr>
                <w:rFonts w:ascii="Cambria" w:eastAsia="Times New Roman" w:hAnsi="Cambria" w:cstheme="minorHAnsi"/>
                <w:b/>
              </w:rPr>
              <w:t>Stage of Change:</w:t>
            </w:r>
            <w:r w:rsidR="005D00E2">
              <w:rPr>
                <w:rFonts w:ascii="Cambria" w:eastAsia="Times New Roman" w:hAnsi="Cambria" w:cstheme="minorHAnsi"/>
              </w:rPr>
              <w:t xml:space="preserve"> </w:t>
            </w:r>
            <w:r w:rsidR="004B319F" w:rsidRPr="004B319F">
              <w:rPr>
                <w:rFonts w:ascii="Cambria" w:eastAsia="Times New Roman" w:hAnsi="Cambria" w:cstheme="minorHAnsi"/>
              </w:rPr>
              <w:t>Unknown</w:t>
            </w:r>
          </w:p>
          <w:p w14:paraId="5641D0BB" w14:textId="77777777" w:rsidR="00281C1F" w:rsidRPr="00886E54" w:rsidRDefault="00281C1F" w:rsidP="00281C1F">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ascii="Cambria" w:hAnsi="Cambria" w:cs="Cambria"/>
                <w:b/>
                <w:color w:val="000000"/>
                <w:szCs w:val="24"/>
              </w:rPr>
            </w:pPr>
            <w:r w:rsidRPr="00886E54">
              <w:rPr>
                <w:rFonts w:ascii="Cambria" w:hAnsi="Cambria" w:cs="Cambria"/>
                <w:b/>
                <w:color w:val="000000"/>
                <w:szCs w:val="24"/>
              </w:rPr>
              <w:t xml:space="preserve">Main Question(s): </w:t>
            </w:r>
          </w:p>
          <w:p w14:paraId="56028E11" w14:textId="516BE344" w:rsidR="005E044F" w:rsidRPr="00886E54" w:rsidRDefault="004B319F" w:rsidP="004B319F">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Style w:val="Heading2Char"/>
                <w:rFonts w:ascii="Cambria" w:eastAsiaTheme="minorEastAsia" w:hAnsi="Cambria" w:cs="Cambria"/>
                <w:color w:val="000000"/>
                <w:sz w:val="22"/>
                <w:szCs w:val="24"/>
              </w:rPr>
            </w:pPr>
            <w:r w:rsidRPr="004B319F">
              <w:rPr>
                <w:rStyle w:val="Heading2Char"/>
                <w:rFonts w:ascii="Cambria" w:eastAsiaTheme="minorEastAsia" w:hAnsi="Cambria" w:cs="Cambria"/>
                <w:color w:val="000000"/>
                <w:sz w:val="22"/>
                <w:szCs w:val="24"/>
              </w:rPr>
              <w:t>How can we as a clinic and BH team best support this patient who appears to comply with treatment when sober but relapses once he has some cash flow?</w:t>
            </w:r>
            <w:bookmarkStart w:id="0" w:name="_GoBack"/>
            <w:bookmarkEnd w:id="0"/>
          </w:p>
        </w:tc>
      </w:tr>
    </w:tbl>
    <w:p w14:paraId="1980AA83" w14:textId="77777777" w:rsidR="008C4A85" w:rsidRDefault="008C4A85" w:rsidP="008C4A85">
      <w:pPr>
        <w:rPr>
          <w:rFonts w:ascii="Cambria" w:hAnsi="Cambria" w:cstheme="minorHAnsi"/>
          <w:b/>
          <w:bCs/>
          <w:color w:val="000000"/>
        </w:rPr>
      </w:pPr>
    </w:p>
    <w:p w14:paraId="781A144A" w14:textId="30F989DE" w:rsidR="00452C6B" w:rsidRPr="00452C6B" w:rsidRDefault="00452C6B" w:rsidP="007777B6">
      <w:pPr>
        <w:jc w:val="center"/>
        <w:rPr>
          <w:rFonts w:ascii="Cambria" w:hAnsi="Cambria" w:cstheme="minorHAnsi"/>
          <w:b/>
          <w:bCs/>
          <w:color w:val="000000"/>
        </w:rPr>
      </w:pPr>
      <w:r w:rsidRPr="00E72898">
        <w:rPr>
          <w:rFonts w:ascii="Cambria" w:hAnsi="Cambria" w:cstheme="minorHAnsi"/>
          <w:b/>
          <w:bCs/>
          <w:color w:val="000000"/>
        </w:rPr>
        <w:t xml:space="preserve">Weitzman ECHO </w:t>
      </w:r>
      <w:r w:rsidR="00FD02BB">
        <w:rPr>
          <w:rFonts w:ascii="Cambria" w:hAnsi="Cambria" w:cstheme="minorHAnsi"/>
          <w:b/>
          <w:bCs/>
          <w:color w:val="000000"/>
        </w:rPr>
        <w:t>Alcohol Use Disorder</w:t>
      </w:r>
      <w:r w:rsidRPr="00E72898">
        <w:rPr>
          <w:rFonts w:ascii="Cambria" w:hAnsi="Cambria" w:cstheme="minorHAnsi"/>
          <w:b/>
          <w:bCs/>
          <w:color w:val="000000"/>
        </w:rPr>
        <w:t xml:space="preserve"> Access Details</w:t>
      </w:r>
    </w:p>
    <w:p w14:paraId="1B895DA3" w14:textId="77777777" w:rsidR="00452C6B" w:rsidRPr="00E72898" w:rsidRDefault="00452C6B" w:rsidP="00452C6B">
      <w:pPr>
        <w:shd w:val="clear" w:color="auto" w:fill="D9E2F3"/>
        <w:spacing w:after="0"/>
        <w:ind w:firstLine="360"/>
        <w:rPr>
          <w:rFonts w:ascii="Cambria" w:hAnsi="Cambria"/>
          <w:b/>
          <w:bCs/>
          <w:color w:val="000000"/>
          <w:szCs w:val="24"/>
        </w:rPr>
      </w:pPr>
      <w:r w:rsidRPr="00E72898">
        <w:rPr>
          <w:rFonts w:ascii="Cambria" w:hAnsi="Cambria"/>
          <w:b/>
          <w:bCs/>
          <w:color w:val="000000"/>
          <w:szCs w:val="24"/>
        </w:rPr>
        <w:t xml:space="preserve">Instructions for Accessing Sessions: </w:t>
      </w:r>
    </w:p>
    <w:p w14:paraId="7FD9E857" w14:textId="7896580D" w:rsidR="00452C6B" w:rsidRPr="00E72898"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Use </w:t>
      </w:r>
      <w:hyperlink r:id="rId9" w:anchor="group-tabs-node-course-default1" w:history="1">
        <w:r w:rsidRPr="00CB29D2">
          <w:rPr>
            <w:rStyle w:val="Hyperlink"/>
            <w:rFonts w:ascii="Cambria" w:hAnsi="Cambria"/>
            <w:b/>
            <w:bCs/>
            <w:szCs w:val="24"/>
          </w:rPr>
          <w:t>this link</w:t>
        </w:r>
      </w:hyperlink>
      <w:r w:rsidRPr="00E72898">
        <w:rPr>
          <w:rFonts w:ascii="Cambria" w:hAnsi="Cambria"/>
          <w:color w:val="0070C0"/>
          <w:sz w:val="20"/>
        </w:rPr>
        <w:t xml:space="preserve"> </w:t>
      </w:r>
      <w:r w:rsidRPr="00E72898">
        <w:rPr>
          <w:rFonts w:ascii="Cambria" w:hAnsi="Cambria"/>
          <w:color w:val="000000"/>
          <w:sz w:val="20"/>
        </w:rPr>
        <w:t xml:space="preserve">to access the website &amp; login. </w:t>
      </w:r>
    </w:p>
    <w:p w14:paraId="65B33F4C" w14:textId="77777777" w:rsidR="00452C6B" w:rsidRPr="00E72898" w:rsidRDefault="00452C6B" w:rsidP="00452C6B">
      <w:pPr>
        <w:pStyle w:val="ListParagraph"/>
        <w:numPr>
          <w:ilvl w:val="0"/>
          <w:numId w:val="8"/>
        </w:numPr>
        <w:spacing w:after="0" w:line="240" w:lineRule="auto"/>
        <w:contextualSpacing w:val="0"/>
        <w:rPr>
          <w:rFonts w:ascii="Cambria" w:hAnsi="Cambria"/>
          <w:color w:val="000000"/>
          <w:sz w:val="20"/>
        </w:rPr>
      </w:pPr>
      <w:r w:rsidRPr="00E72898">
        <w:rPr>
          <w:rFonts w:ascii="Cambria" w:hAnsi="Cambria"/>
          <w:color w:val="000000"/>
          <w:sz w:val="20"/>
        </w:rPr>
        <w:t>Find the session that’s named after today’s date &amp; click on it</w:t>
      </w:r>
    </w:p>
    <w:p w14:paraId="289043D1" w14:textId="77777777" w:rsidR="00452C6B" w:rsidRPr="0027653C" w:rsidRDefault="00452C6B" w:rsidP="00452C6B">
      <w:pPr>
        <w:pStyle w:val="ListParagraph"/>
        <w:numPr>
          <w:ilvl w:val="0"/>
          <w:numId w:val="8"/>
        </w:numPr>
        <w:spacing w:after="0" w:line="240" w:lineRule="auto"/>
        <w:contextualSpacing w:val="0"/>
        <w:rPr>
          <w:rFonts w:ascii="Cambria" w:hAnsi="Cambria"/>
          <w:sz w:val="20"/>
        </w:rPr>
      </w:pPr>
      <w:r w:rsidRPr="00E72898">
        <w:rPr>
          <w:rFonts w:ascii="Cambria" w:hAnsi="Cambria"/>
          <w:color w:val="000000"/>
          <w:sz w:val="20"/>
        </w:rPr>
        <w:t xml:space="preserve">Up to 15 minutes before, click the </w:t>
      </w:r>
      <w:r w:rsidRPr="00E72898">
        <w:rPr>
          <w:rFonts w:ascii="Cambria" w:hAnsi="Cambria"/>
          <w:b/>
          <w:bCs/>
          <w:color w:val="203864"/>
          <w:szCs w:val="24"/>
        </w:rPr>
        <w:t>Start Activity</w:t>
      </w:r>
      <w:r w:rsidRPr="00E72898">
        <w:rPr>
          <w:rFonts w:ascii="Cambria" w:hAnsi="Cambria"/>
          <w:color w:val="203864"/>
          <w:szCs w:val="24"/>
        </w:rPr>
        <w:t xml:space="preserve"> </w:t>
      </w:r>
      <w:r w:rsidR="00CB29D2">
        <w:rPr>
          <w:rFonts w:ascii="Cambria" w:hAnsi="Cambria"/>
          <w:color w:val="000000"/>
          <w:sz w:val="20"/>
        </w:rPr>
        <w:t>button, then click</w:t>
      </w:r>
      <w:r w:rsidRPr="00E72898">
        <w:rPr>
          <w:rFonts w:ascii="Cambria" w:hAnsi="Cambria"/>
          <w:color w:val="000000"/>
          <w:sz w:val="20"/>
        </w:rPr>
        <w:t xml:space="preserve"> </w:t>
      </w:r>
      <w:r w:rsidRPr="00E72898">
        <w:rPr>
          <w:rFonts w:ascii="Cambria" w:hAnsi="Cambria"/>
          <w:b/>
          <w:bCs/>
          <w:color w:val="203864"/>
          <w:szCs w:val="24"/>
        </w:rPr>
        <w:t>Join the Meeting</w:t>
      </w:r>
      <w:r w:rsidRPr="00E72898">
        <w:rPr>
          <w:rFonts w:ascii="Cambria" w:hAnsi="Cambria"/>
          <w:color w:val="203864"/>
          <w:szCs w:val="24"/>
        </w:rPr>
        <w:t xml:space="preserve"> </w:t>
      </w:r>
      <w:r w:rsidRPr="00E72898">
        <w:rPr>
          <w:rFonts w:ascii="Cambria" w:hAnsi="Cambria"/>
          <w:color w:val="000000"/>
          <w:sz w:val="20"/>
        </w:rPr>
        <w:t>to join the ECHO session</w:t>
      </w:r>
    </w:p>
    <w:p w14:paraId="41867068" w14:textId="77777777" w:rsidR="0027653C" w:rsidRDefault="0027653C" w:rsidP="0027653C">
      <w:pPr>
        <w:spacing w:after="0" w:line="240" w:lineRule="auto"/>
        <w:rPr>
          <w:rFonts w:ascii="Cambria" w:hAnsi="Cambria"/>
          <w:sz w:val="20"/>
        </w:rPr>
      </w:pPr>
    </w:p>
    <w:p w14:paraId="5D932A8F" w14:textId="77777777" w:rsidR="0027653C" w:rsidRPr="00744254" w:rsidRDefault="0027653C" w:rsidP="0027653C">
      <w:pPr>
        <w:spacing w:after="0" w:line="276" w:lineRule="auto"/>
        <w:jc w:val="both"/>
        <w:rPr>
          <w:rFonts w:ascii="Cambria" w:hAnsi="Cambria"/>
          <w:b/>
          <w:bCs/>
          <w:iCs/>
          <w:sz w:val="20"/>
          <w:szCs w:val="20"/>
        </w:rPr>
      </w:pPr>
      <w:r w:rsidRPr="00744254">
        <w:rPr>
          <w:rFonts w:ascii="Cambria" w:hAnsi="Cambria"/>
          <w:b/>
          <w:bCs/>
          <w:iCs/>
          <w:sz w:val="20"/>
          <w:szCs w:val="20"/>
        </w:rPr>
        <w:t>Please see below for links to a few knowledge base articles for some commonly asked questions!</w:t>
      </w:r>
    </w:p>
    <w:p w14:paraId="71D4958D" w14:textId="77777777" w:rsidR="0027653C" w:rsidRPr="00744254" w:rsidRDefault="00B82C37" w:rsidP="0027653C">
      <w:pPr>
        <w:pStyle w:val="ListParagraph"/>
        <w:numPr>
          <w:ilvl w:val="0"/>
          <w:numId w:val="9"/>
        </w:numPr>
        <w:spacing w:after="0" w:line="276" w:lineRule="auto"/>
        <w:jc w:val="both"/>
        <w:rPr>
          <w:rFonts w:ascii="Cambria" w:hAnsi="Cambria"/>
          <w:b/>
          <w:bCs/>
          <w:iCs/>
          <w:sz w:val="20"/>
          <w:szCs w:val="20"/>
        </w:rPr>
      </w:pPr>
      <w:hyperlink r:id="rId10" w:history="1">
        <w:r w:rsidR="0027653C" w:rsidRPr="00744254">
          <w:rPr>
            <w:rStyle w:val="Hyperlink"/>
            <w:rFonts w:ascii="Cambria" w:hAnsi="Cambria" w:cstheme="minorBidi"/>
            <w:b/>
            <w:bCs/>
            <w:iCs/>
            <w:sz w:val="20"/>
            <w:szCs w:val="20"/>
          </w:rPr>
          <w:t xml:space="preserve">How Do I Log Into the </w:t>
        </w:r>
        <w:proofErr w:type="spellStart"/>
        <w:r w:rsidR="0027653C" w:rsidRPr="00744254">
          <w:rPr>
            <w:rStyle w:val="Hyperlink"/>
            <w:rFonts w:ascii="Cambria" w:hAnsi="Cambria" w:cstheme="minorBidi"/>
            <w:b/>
            <w:bCs/>
            <w:iCs/>
            <w:sz w:val="20"/>
            <w:szCs w:val="20"/>
          </w:rPr>
          <w:t>WeP</w:t>
        </w:r>
        <w:proofErr w:type="spellEnd"/>
        <w:r w:rsidR="0027653C" w:rsidRPr="00744254">
          <w:rPr>
            <w:rStyle w:val="Hyperlink"/>
            <w:rFonts w:ascii="Cambria" w:hAnsi="Cambria" w:cstheme="minorBidi"/>
            <w:b/>
            <w:bCs/>
            <w:iCs/>
            <w:sz w:val="20"/>
            <w:szCs w:val="20"/>
          </w:rPr>
          <w:t>?</w:t>
        </w:r>
      </w:hyperlink>
    </w:p>
    <w:p w14:paraId="037A27C1" w14:textId="77777777" w:rsidR="00D06BEE" w:rsidRPr="00D06BEE" w:rsidRDefault="00B82C37" w:rsidP="00D06BEE">
      <w:pPr>
        <w:pStyle w:val="ListParagraph"/>
        <w:numPr>
          <w:ilvl w:val="0"/>
          <w:numId w:val="9"/>
        </w:numPr>
        <w:spacing w:after="0" w:line="276" w:lineRule="auto"/>
        <w:jc w:val="both"/>
        <w:rPr>
          <w:rFonts w:ascii="Cambria" w:hAnsi="Cambria"/>
          <w:b/>
          <w:bCs/>
          <w:iCs/>
          <w:sz w:val="20"/>
          <w:szCs w:val="20"/>
        </w:rPr>
      </w:pPr>
      <w:hyperlink r:id="rId11" w:history="1">
        <w:r w:rsidR="0027653C" w:rsidRPr="00744254">
          <w:rPr>
            <w:rStyle w:val="Hyperlink"/>
            <w:rFonts w:ascii="Cambria" w:hAnsi="Cambria" w:cstheme="minorBidi"/>
            <w:b/>
            <w:bCs/>
            <w:iCs/>
            <w:sz w:val="20"/>
            <w:szCs w:val="20"/>
          </w:rPr>
          <w:t>How Do I Access the Zoom Link and Evaluation for a Live Session?</w:t>
        </w:r>
      </w:hyperlink>
    </w:p>
    <w:sectPr w:rsidR="00D06BEE" w:rsidRPr="00D06BEE" w:rsidSect="00B32FC1">
      <w:headerReference w:type="default" r:id="rId12"/>
      <w:pgSz w:w="12240" w:h="15840"/>
      <w:pgMar w:top="375"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5B290" w14:textId="77777777" w:rsidR="00B82C37" w:rsidRDefault="00B82C37" w:rsidP="00271643">
      <w:pPr>
        <w:spacing w:after="0" w:line="240" w:lineRule="auto"/>
      </w:pPr>
      <w:r>
        <w:separator/>
      </w:r>
    </w:p>
  </w:endnote>
  <w:endnote w:type="continuationSeparator" w:id="0">
    <w:p w14:paraId="713C60BF" w14:textId="77777777" w:rsidR="00B82C37" w:rsidRDefault="00B82C37" w:rsidP="0027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B0BE" w14:textId="77777777" w:rsidR="00B82C37" w:rsidRDefault="00B82C37" w:rsidP="00271643">
      <w:pPr>
        <w:spacing w:after="0" w:line="240" w:lineRule="auto"/>
      </w:pPr>
      <w:r>
        <w:separator/>
      </w:r>
    </w:p>
  </w:footnote>
  <w:footnote w:type="continuationSeparator" w:id="0">
    <w:p w14:paraId="434EA564" w14:textId="77777777" w:rsidR="00B82C37" w:rsidRDefault="00B82C37" w:rsidP="0027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D972" w14:textId="00DA78E0" w:rsidR="00271643" w:rsidRDefault="00B32FC1">
    <w:pPr>
      <w:pStyle w:val="Header"/>
    </w:pPr>
    <w:r w:rsidRPr="00CC2240">
      <w:rPr>
        <w:rFonts w:ascii="Cambria" w:hAnsi="Cambria"/>
        <w:b/>
        <w:noProof/>
      </w:rPr>
      <w:drawing>
        <wp:anchor distT="0" distB="0" distL="114300" distR="114300" simplePos="0" relativeHeight="251659264" behindDoc="1" locked="0" layoutInCell="1" allowOverlap="1" wp14:anchorId="63FD6543" wp14:editId="585BE099">
          <wp:simplePos x="0" y="0"/>
          <wp:positionH relativeFrom="margin">
            <wp:posOffset>-371475</wp:posOffset>
          </wp:positionH>
          <wp:positionV relativeFrom="page">
            <wp:posOffset>28575</wp:posOffset>
          </wp:positionV>
          <wp:extent cx="7562850" cy="1354455"/>
          <wp:effectExtent l="0" t="0" r="0" b="0"/>
          <wp:wrapThrough wrapText="bothSides">
            <wp:wrapPolygon edited="0">
              <wp:start x="0" y="0"/>
              <wp:lineTo x="0" y="21266"/>
              <wp:lineTo x="21546" y="21266"/>
              <wp:lineTo x="21546"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_WI_Lttrhd_F102716.jpg"/>
                  <pic:cNvPicPr/>
                </pic:nvPicPr>
                <pic:blipFill rotWithShape="1">
                  <a:blip r:embed="rId1" cstate="print">
                    <a:extLst>
                      <a:ext uri="{28A0092B-C50C-407E-A947-70E740481C1C}">
                        <a14:useLocalDpi xmlns:a14="http://schemas.microsoft.com/office/drawing/2010/main" val="0"/>
                      </a:ext>
                    </a:extLst>
                  </a:blip>
                  <a:srcRect t="1" b="85794"/>
                  <a:stretch/>
                </pic:blipFill>
                <pic:spPr bwMode="auto">
                  <a:xfrm>
                    <a:off x="0" y="0"/>
                    <a:ext cx="756285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F4A"/>
    <w:multiLevelType w:val="hybridMultilevel"/>
    <w:tmpl w:val="7604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C586E"/>
    <w:multiLevelType w:val="hybridMultilevel"/>
    <w:tmpl w:val="23B66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FE5DB4"/>
    <w:multiLevelType w:val="hybridMultilevel"/>
    <w:tmpl w:val="2522164A"/>
    <w:lvl w:ilvl="0" w:tplc="7132FFCE">
      <w:start w:val="1"/>
      <w:numFmt w:val="bullet"/>
      <w:lvlText w:val="•"/>
      <w:lvlJc w:val="left"/>
      <w:pPr>
        <w:tabs>
          <w:tab w:val="num" w:pos="720"/>
        </w:tabs>
        <w:ind w:left="720" w:hanging="360"/>
      </w:pPr>
      <w:rPr>
        <w:rFonts w:ascii="Arial" w:hAnsi="Arial" w:hint="default"/>
      </w:rPr>
    </w:lvl>
    <w:lvl w:ilvl="1" w:tplc="2A14AD44" w:tentative="1">
      <w:start w:val="1"/>
      <w:numFmt w:val="bullet"/>
      <w:lvlText w:val="•"/>
      <w:lvlJc w:val="left"/>
      <w:pPr>
        <w:tabs>
          <w:tab w:val="num" w:pos="1440"/>
        </w:tabs>
        <w:ind w:left="1440" w:hanging="360"/>
      </w:pPr>
      <w:rPr>
        <w:rFonts w:ascii="Arial" w:hAnsi="Arial" w:hint="default"/>
      </w:rPr>
    </w:lvl>
    <w:lvl w:ilvl="2" w:tplc="B1A0E970" w:tentative="1">
      <w:start w:val="1"/>
      <w:numFmt w:val="bullet"/>
      <w:lvlText w:val="•"/>
      <w:lvlJc w:val="left"/>
      <w:pPr>
        <w:tabs>
          <w:tab w:val="num" w:pos="2160"/>
        </w:tabs>
        <w:ind w:left="2160" w:hanging="360"/>
      </w:pPr>
      <w:rPr>
        <w:rFonts w:ascii="Arial" w:hAnsi="Arial" w:hint="default"/>
      </w:rPr>
    </w:lvl>
    <w:lvl w:ilvl="3" w:tplc="2C2CF306" w:tentative="1">
      <w:start w:val="1"/>
      <w:numFmt w:val="bullet"/>
      <w:lvlText w:val="•"/>
      <w:lvlJc w:val="left"/>
      <w:pPr>
        <w:tabs>
          <w:tab w:val="num" w:pos="2880"/>
        </w:tabs>
        <w:ind w:left="2880" w:hanging="360"/>
      </w:pPr>
      <w:rPr>
        <w:rFonts w:ascii="Arial" w:hAnsi="Arial" w:hint="default"/>
      </w:rPr>
    </w:lvl>
    <w:lvl w:ilvl="4" w:tplc="CC1E4710" w:tentative="1">
      <w:start w:val="1"/>
      <w:numFmt w:val="bullet"/>
      <w:lvlText w:val="•"/>
      <w:lvlJc w:val="left"/>
      <w:pPr>
        <w:tabs>
          <w:tab w:val="num" w:pos="3600"/>
        </w:tabs>
        <w:ind w:left="3600" w:hanging="360"/>
      </w:pPr>
      <w:rPr>
        <w:rFonts w:ascii="Arial" w:hAnsi="Arial" w:hint="default"/>
      </w:rPr>
    </w:lvl>
    <w:lvl w:ilvl="5" w:tplc="AFE678A4" w:tentative="1">
      <w:start w:val="1"/>
      <w:numFmt w:val="bullet"/>
      <w:lvlText w:val="•"/>
      <w:lvlJc w:val="left"/>
      <w:pPr>
        <w:tabs>
          <w:tab w:val="num" w:pos="4320"/>
        </w:tabs>
        <w:ind w:left="4320" w:hanging="360"/>
      </w:pPr>
      <w:rPr>
        <w:rFonts w:ascii="Arial" w:hAnsi="Arial" w:hint="default"/>
      </w:rPr>
    </w:lvl>
    <w:lvl w:ilvl="6" w:tplc="99B2A758" w:tentative="1">
      <w:start w:val="1"/>
      <w:numFmt w:val="bullet"/>
      <w:lvlText w:val="•"/>
      <w:lvlJc w:val="left"/>
      <w:pPr>
        <w:tabs>
          <w:tab w:val="num" w:pos="5040"/>
        </w:tabs>
        <w:ind w:left="5040" w:hanging="360"/>
      </w:pPr>
      <w:rPr>
        <w:rFonts w:ascii="Arial" w:hAnsi="Arial" w:hint="default"/>
      </w:rPr>
    </w:lvl>
    <w:lvl w:ilvl="7" w:tplc="868651B4" w:tentative="1">
      <w:start w:val="1"/>
      <w:numFmt w:val="bullet"/>
      <w:lvlText w:val="•"/>
      <w:lvlJc w:val="left"/>
      <w:pPr>
        <w:tabs>
          <w:tab w:val="num" w:pos="5760"/>
        </w:tabs>
        <w:ind w:left="5760" w:hanging="360"/>
      </w:pPr>
      <w:rPr>
        <w:rFonts w:ascii="Arial" w:hAnsi="Arial" w:hint="default"/>
      </w:rPr>
    </w:lvl>
    <w:lvl w:ilvl="8" w:tplc="F2B497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1E56D5"/>
    <w:multiLevelType w:val="hybridMultilevel"/>
    <w:tmpl w:val="7638CC8C"/>
    <w:lvl w:ilvl="0" w:tplc="C09A771E">
      <w:start w:val="1"/>
      <w:numFmt w:val="decimal"/>
      <w:lvlText w:val="%1."/>
      <w:lvlJc w:val="left"/>
      <w:pPr>
        <w:tabs>
          <w:tab w:val="num" w:pos="720"/>
        </w:tabs>
        <w:ind w:left="720" w:hanging="360"/>
      </w:pPr>
      <w:rPr>
        <w:rFonts w:ascii="Cambria" w:eastAsiaTheme="minorEastAsia" w:hAnsi="Cambria" w:cs="Cambria"/>
      </w:rPr>
    </w:lvl>
    <w:lvl w:ilvl="1" w:tplc="729C32C8" w:tentative="1">
      <w:start w:val="1"/>
      <w:numFmt w:val="bullet"/>
      <w:lvlText w:val="•"/>
      <w:lvlJc w:val="left"/>
      <w:pPr>
        <w:tabs>
          <w:tab w:val="num" w:pos="1440"/>
        </w:tabs>
        <w:ind w:left="1440" w:hanging="360"/>
      </w:pPr>
      <w:rPr>
        <w:rFonts w:ascii="Arial" w:hAnsi="Arial" w:hint="default"/>
      </w:rPr>
    </w:lvl>
    <w:lvl w:ilvl="2" w:tplc="8A380B66" w:tentative="1">
      <w:start w:val="1"/>
      <w:numFmt w:val="bullet"/>
      <w:lvlText w:val="•"/>
      <w:lvlJc w:val="left"/>
      <w:pPr>
        <w:tabs>
          <w:tab w:val="num" w:pos="2160"/>
        </w:tabs>
        <w:ind w:left="2160" w:hanging="360"/>
      </w:pPr>
      <w:rPr>
        <w:rFonts w:ascii="Arial" w:hAnsi="Arial" w:hint="default"/>
      </w:rPr>
    </w:lvl>
    <w:lvl w:ilvl="3" w:tplc="95F6AAE2" w:tentative="1">
      <w:start w:val="1"/>
      <w:numFmt w:val="bullet"/>
      <w:lvlText w:val="•"/>
      <w:lvlJc w:val="left"/>
      <w:pPr>
        <w:tabs>
          <w:tab w:val="num" w:pos="2880"/>
        </w:tabs>
        <w:ind w:left="2880" w:hanging="360"/>
      </w:pPr>
      <w:rPr>
        <w:rFonts w:ascii="Arial" w:hAnsi="Arial" w:hint="default"/>
      </w:rPr>
    </w:lvl>
    <w:lvl w:ilvl="4" w:tplc="3D1A6BD4" w:tentative="1">
      <w:start w:val="1"/>
      <w:numFmt w:val="bullet"/>
      <w:lvlText w:val="•"/>
      <w:lvlJc w:val="left"/>
      <w:pPr>
        <w:tabs>
          <w:tab w:val="num" w:pos="3600"/>
        </w:tabs>
        <w:ind w:left="3600" w:hanging="360"/>
      </w:pPr>
      <w:rPr>
        <w:rFonts w:ascii="Arial" w:hAnsi="Arial" w:hint="default"/>
      </w:rPr>
    </w:lvl>
    <w:lvl w:ilvl="5" w:tplc="1EC4AC54" w:tentative="1">
      <w:start w:val="1"/>
      <w:numFmt w:val="bullet"/>
      <w:lvlText w:val="•"/>
      <w:lvlJc w:val="left"/>
      <w:pPr>
        <w:tabs>
          <w:tab w:val="num" w:pos="4320"/>
        </w:tabs>
        <w:ind w:left="4320" w:hanging="360"/>
      </w:pPr>
      <w:rPr>
        <w:rFonts w:ascii="Arial" w:hAnsi="Arial" w:hint="default"/>
      </w:rPr>
    </w:lvl>
    <w:lvl w:ilvl="6" w:tplc="A3D6F6E8" w:tentative="1">
      <w:start w:val="1"/>
      <w:numFmt w:val="bullet"/>
      <w:lvlText w:val="•"/>
      <w:lvlJc w:val="left"/>
      <w:pPr>
        <w:tabs>
          <w:tab w:val="num" w:pos="5040"/>
        </w:tabs>
        <w:ind w:left="5040" w:hanging="360"/>
      </w:pPr>
      <w:rPr>
        <w:rFonts w:ascii="Arial" w:hAnsi="Arial" w:hint="default"/>
      </w:rPr>
    </w:lvl>
    <w:lvl w:ilvl="7" w:tplc="ED405CB8" w:tentative="1">
      <w:start w:val="1"/>
      <w:numFmt w:val="bullet"/>
      <w:lvlText w:val="•"/>
      <w:lvlJc w:val="left"/>
      <w:pPr>
        <w:tabs>
          <w:tab w:val="num" w:pos="5760"/>
        </w:tabs>
        <w:ind w:left="5760" w:hanging="360"/>
      </w:pPr>
      <w:rPr>
        <w:rFonts w:ascii="Arial" w:hAnsi="Arial" w:hint="default"/>
      </w:rPr>
    </w:lvl>
    <w:lvl w:ilvl="8" w:tplc="63B6C0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3168FF"/>
    <w:multiLevelType w:val="hybridMultilevel"/>
    <w:tmpl w:val="9926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027"/>
    <w:multiLevelType w:val="hybridMultilevel"/>
    <w:tmpl w:val="A58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A0665"/>
    <w:multiLevelType w:val="hybridMultilevel"/>
    <w:tmpl w:val="E1A2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50526"/>
    <w:multiLevelType w:val="hybridMultilevel"/>
    <w:tmpl w:val="4396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B3720"/>
    <w:multiLevelType w:val="hybridMultilevel"/>
    <w:tmpl w:val="0CD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934AF"/>
    <w:multiLevelType w:val="hybridMultilevel"/>
    <w:tmpl w:val="2704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17A6F"/>
    <w:multiLevelType w:val="hybridMultilevel"/>
    <w:tmpl w:val="2A16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DE07CFB"/>
    <w:multiLevelType w:val="hybridMultilevel"/>
    <w:tmpl w:val="116C9FE8"/>
    <w:lvl w:ilvl="0" w:tplc="FF589514">
      <w:start w:val="1"/>
      <w:numFmt w:val="bullet"/>
      <w:lvlText w:val="•"/>
      <w:lvlJc w:val="left"/>
      <w:pPr>
        <w:tabs>
          <w:tab w:val="num" w:pos="720"/>
        </w:tabs>
        <w:ind w:left="720" w:hanging="360"/>
      </w:pPr>
      <w:rPr>
        <w:rFonts w:ascii="Arial" w:hAnsi="Arial" w:hint="default"/>
      </w:rPr>
    </w:lvl>
    <w:lvl w:ilvl="1" w:tplc="B7026778" w:tentative="1">
      <w:start w:val="1"/>
      <w:numFmt w:val="bullet"/>
      <w:lvlText w:val="•"/>
      <w:lvlJc w:val="left"/>
      <w:pPr>
        <w:tabs>
          <w:tab w:val="num" w:pos="1440"/>
        </w:tabs>
        <w:ind w:left="1440" w:hanging="360"/>
      </w:pPr>
      <w:rPr>
        <w:rFonts w:ascii="Arial" w:hAnsi="Arial" w:hint="default"/>
      </w:rPr>
    </w:lvl>
    <w:lvl w:ilvl="2" w:tplc="D06C4EC0" w:tentative="1">
      <w:start w:val="1"/>
      <w:numFmt w:val="bullet"/>
      <w:lvlText w:val="•"/>
      <w:lvlJc w:val="left"/>
      <w:pPr>
        <w:tabs>
          <w:tab w:val="num" w:pos="2160"/>
        </w:tabs>
        <w:ind w:left="2160" w:hanging="360"/>
      </w:pPr>
      <w:rPr>
        <w:rFonts w:ascii="Arial" w:hAnsi="Arial" w:hint="default"/>
      </w:rPr>
    </w:lvl>
    <w:lvl w:ilvl="3" w:tplc="7B003554" w:tentative="1">
      <w:start w:val="1"/>
      <w:numFmt w:val="bullet"/>
      <w:lvlText w:val="•"/>
      <w:lvlJc w:val="left"/>
      <w:pPr>
        <w:tabs>
          <w:tab w:val="num" w:pos="2880"/>
        </w:tabs>
        <w:ind w:left="2880" w:hanging="360"/>
      </w:pPr>
      <w:rPr>
        <w:rFonts w:ascii="Arial" w:hAnsi="Arial" w:hint="default"/>
      </w:rPr>
    </w:lvl>
    <w:lvl w:ilvl="4" w:tplc="33441F4A" w:tentative="1">
      <w:start w:val="1"/>
      <w:numFmt w:val="bullet"/>
      <w:lvlText w:val="•"/>
      <w:lvlJc w:val="left"/>
      <w:pPr>
        <w:tabs>
          <w:tab w:val="num" w:pos="3600"/>
        </w:tabs>
        <w:ind w:left="3600" w:hanging="360"/>
      </w:pPr>
      <w:rPr>
        <w:rFonts w:ascii="Arial" w:hAnsi="Arial" w:hint="default"/>
      </w:rPr>
    </w:lvl>
    <w:lvl w:ilvl="5" w:tplc="9DA8A3D2" w:tentative="1">
      <w:start w:val="1"/>
      <w:numFmt w:val="bullet"/>
      <w:lvlText w:val="•"/>
      <w:lvlJc w:val="left"/>
      <w:pPr>
        <w:tabs>
          <w:tab w:val="num" w:pos="4320"/>
        </w:tabs>
        <w:ind w:left="4320" w:hanging="360"/>
      </w:pPr>
      <w:rPr>
        <w:rFonts w:ascii="Arial" w:hAnsi="Arial" w:hint="default"/>
      </w:rPr>
    </w:lvl>
    <w:lvl w:ilvl="6" w:tplc="2800FEE8" w:tentative="1">
      <w:start w:val="1"/>
      <w:numFmt w:val="bullet"/>
      <w:lvlText w:val="•"/>
      <w:lvlJc w:val="left"/>
      <w:pPr>
        <w:tabs>
          <w:tab w:val="num" w:pos="5040"/>
        </w:tabs>
        <w:ind w:left="5040" w:hanging="360"/>
      </w:pPr>
      <w:rPr>
        <w:rFonts w:ascii="Arial" w:hAnsi="Arial" w:hint="default"/>
      </w:rPr>
    </w:lvl>
    <w:lvl w:ilvl="7" w:tplc="92623D58" w:tentative="1">
      <w:start w:val="1"/>
      <w:numFmt w:val="bullet"/>
      <w:lvlText w:val="•"/>
      <w:lvlJc w:val="left"/>
      <w:pPr>
        <w:tabs>
          <w:tab w:val="num" w:pos="5760"/>
        </w:tabs>
        <w:ind w:left="5760" w:hanging="360"/>
      </w:pPr>
      <w:rPr>
        <w:rFonts w:ascii="Arial" w:hAnsi="Arial" w:hint="default"/>
      </w:rPr>
    </w:lvl>
    <w:lvl w:ilvl="8" w:tplc="A798FE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6F7FCC"/>
    <w:multiLevelType w:val="hybridMultilevel"/>
    <w:tmpl w:val="1260752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7"/>
  </w:num>
  <w:num w:numId="2">
    <w:abstractNumId w:val="9"/>
  </w:num>
  <w:num w:numId="3">
    <w:abstractNumId w:val="8"/>
  </w:num>
  <w:num w:numId="4">
    <w:abstractNumId w:val="6"/>
  </w:num>
  <w:num w:numId="5">
    <w:abstractNumId w:val="0"/>
  </w:num>
  <w:num w:numId="6">
    <w:abstractNumId w:val="12"/>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FIktTAwsTIzNLSyUdpeDU4uLM/DyQAstaABpKlhQsAAAA"/>
  </w:docVars>
  <w:rsids>
    <w:rsidRoot w:val="00F31725"/>
    <w:rsid w:val="00023870"/>
    <w:rsid w:val="00031341"/>
    <w:rsid w:val="00062942"/>
    <w:rsid w:val="00074C7E"/>
    <w:rsid w:val="00087A02"/>
    <w:rsid w:val="00087E8C"/>
    <w:rsid w:val="000B0C23"/>
    <w:rsid w:val="000B25DA"/>
    <w:rsid w:val="000E775F"/>
    <w:rsid w:val="000F5173"/>
    <w:rsid w:val="00102351"/>
    <w:rsid w:val="00106116"/>
    <w:rsid w:val="00131768"/>
    <w:rsid w:val="001630EE"/>
    <w:rsid w:val="001669A9"/>
    <w:rsid w:val="00176720"/>
    <w:rsid w:val="001A1169"/>
    <w:rsid w:val="0020779E"/>
    <w:rsid w:val="00226B57"/>
    <w:rsid w:val="00235858"/>
    <w:rsid w:val="00255E71"/>
    <w:rsid w:val="00271643"/>
    <w:rsid w:val="0027653C"/>
    <w:rsid w:val="00281C1F"/>
    <w:rsid w:val="0029063C"/>
    <w:rsid w:val="002934A0"/>
    <w:rsid w:val="002D500C"/>
    <w:rsid w:val="00304B9B"/>
    <w:rsid w:val="0030633A"/>
    <w:rsid w:val="003206B6"/>
    <w:rsid w:val="00322EE4"/>
    <w:rsid w:val="00326F41"/>
    <w:rsid w:val="00347FF0"/>
    <w:rsid w:val="00366B44"/>
    <w:rsid w:val="0037630B"/>
    <w:rsid w:val="003A7055"/>
    <w:rsid w:val="003F37E0"/>
    <w:rsid w:val="00403B6B"/>
    <w:rsid w:val="00411A00"/>
    <w:rsid w:val="00452B09"/>
    <w:rsid w:val="00452C6B"/>
    <w:rsid w:val="00472524"/>
    <w:rsid w:val="00480CC8"/>
    <w:rsid w:val="004A6790"/>
    <w:rsid w:val="004B319F"/>
    <w:rsid w:val="00506331"/>
    <w:rsid w:val="00517249"/>
    <w:rsid w:val="005238DA"/>
    <w:rsid w:val="005240B9"/>
    <w:rsid w:val="00530719"/>
    <w:rsid w:val="00550970"/>
    <w:rsid w:val="00552328"/>
    <w:rsid w:val="00572E3A"/>
    <w:rsid w:val="0057759E"/>
    <w:rsid w:val="005B266F"/>
    <w:rsid w:val="005D00E2"/>
    <w:rsid w:val="005D427F"/>
    <w:rsid w:val="005E044F"/>
    <w:rsid w:val="005E7AC8"/>
    <w:rsid w:val="005F2360"/>
    <w:rsid w:val="00637E4D"/>
    <w:rsid w:val="00660A0F"/>
    <w:rsid w:val="006708D8"/>
    <w:rsid w:val="0068635B"/>
    <w:rsid w:val="006B4309"/>
    <w:rsid w:val="006C1E7F"/>
    <w:rsid w:val="006E1C40"/>
    <w:rsid w:val="00724F75"/>
    <w:rsid w:val="00725736"/>
    <w:rsid w:val="00744254"/>
    <w:rsid w:val="00750338"/>
    <w:rsid w:val="0077103A"/>
    <w:rsid w:val="007749F6"/>
    <w:rsid w:val="00775F6E"/>
    <w:rsid w:val="007777B6"/>
    <w:rsid w:val="00795E26"/>
    <w:rsid w:val="007E38F8"/>
    <w:rsid w:val="007F20DC"/>
    <w:rsid w:val="007F460F"/>
    <w:rsid w:val="00806201"/>
    <w:rsid w:val="008150D8"/>
    <w:rsid w:val="00871258"/>
    <w:rsid w:val="00886E54"/>
    <w:rsid w:val="008A0704"/>
    <w:rsid w:val="008A283C"/>
    <w:rsid w:val="008B052D"/>
    <w:rsid w:val="008B69C3"/>
    <w:rsid w:val="008C4A85"/>
    <w:rsid w:val="008D6DDB"/>
    <w:rsid w:val="008E33D1"/>
    <w:rsid w:val="009125A6"/>
    <w:rsid w:val="0092205B"/>
    <w:rsid w:val="00925F8A"/>
    <w:rsid w:val="00996620"/>
    <w:rsid w:val="009B2F06"/>
    <w:rsid w:val="009C2854"/>
    <w:rsid w:val="009E105A"/>
    <w:rsid w:val="009E41E0"/>
    <w:rsid w:val="00A2177B"/>
    <w:rsid w:val="00A27C78"/>
    <w:rsid w:val="00A36FD6"/>
    <w:rsid w:val="00A53F21"/>
    <w:rsid w:val="00A541E1"/>
    <w:rsid w:val="00A94E0E"/>
    <w:rsid w:val="00A95D90"/>
    <w:rsid w:val="00AA2D70"/>
    <w:rsid w:val="00AB189A"/>
    <w:rsid w:val="00AC4738"/>
    <w:rsid w:val="00AE23F3"/>
    <w:rsid w:val="00AE288A"/>
    <w:rsid w:val="00B16AF3"/>
    <w:rsid w:val="00B26ACD"/>
    <w:rsid w:val="00B32FC1"/>
    <w:rsid w:val="00B37360"/>
    <w:rsid w:val="00B40C23"/>
    <w:rsid w:val="00B51F3A"/>
    <w:rsid w:val="00B56D68"/>
    <w:rsid w:val="00B71D44"/>
    <w:rsid w:val="00B82C37"/>
    <w:rsid w:val="00BE1E4C"/>
    <w:rsid w:val="00BE5E77"/>
    <w:rsid w:val="00C00D76"/>
    <w:rsid w:val="00C07575"/>
    <w:rsid w:val="00C170C9"/>
    <w:rsid w:val="00C26CFC"/>
    <w:rsid w:val="00C60323"/>
    <w:rsid w:val="00C776CC"/>
    <w:rsid w:val="00C93271"/>
    <w:rsid w:val="00CB29D2"/>
    <w:rsid w:val="00CC1FAC"/>
    <w:rsid w:val="00CD0474"/>
    <w:rsid w:val="00CF730D"/>
    <w:rsid w:val="00D00B64"/>
    <w:rsid w:val="00D06BEE"/>
    <w:rsid w:val="00D16AAC"/>
    <w:rsid w:val="00D423D8"/>
    <w:rsid w:val="00D47D35"/>
    <w:rsid w:val="00D9172D"/>
    <w:rsid w:val="00D932F9"/>
    <w:rsid w:val="00DA0B60"/>
    <w:rsid w:val="00DD7A10"/>
    <w:rsid w:val="00DF60F5"/>
    <w:rsid w:val="00E06A56"/>
    <w:rsid w:val="00E114E3"/>
    <w:rsid w:val="00E13F74"/>
    <w:rsid w:val="00E15EBF"/>
    <w:rsid w:val="00E2647C"/>
    <w:rsid w:val="00E66A20"/>
    <w:rsid w:val="00E71325"/>
    <w:rsid w:val="00E7453F"/>
    <w:rsid w:val="00E75392"/>
    <w:rsid w:val="00EA3EA7"/>
    <w:rsid w:val="00EC613B"/>
    <w:rsid w:val="00EE2486"/>
    <w:rsid w:val="00F31725"/>
    <w:rsid w:val="00F6799B"/>
    <w:rsid w:val="00F92527"/>
    <w:rsid w:val="00FC4BAD"/>
    <w:rsid w:val="00FD02BB"/>
    <w:rsid w:val="00FD4D98"/>
    <w:rsid w:val="00FF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2F90"/>
  <w15:chartTrackingRefBased/>
  <w15:docId w15:val="{3574E1EF-B177-4088-A4A6-115908B9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4E3"/>
  </w:style>
  <w:style w:type="paragraph" w:styleId="Heading1">
    <w:name w:val="heading 1"/>
    <w:basedOn w:val="Normal"/>
    <w:next w:val="Normal"/>
    <w:link w:val="Heading1Char"/>
    <w:uiPriority w:val="9"/>
    <w:qFormat/>
    <w:rsid w:val="006708D8"/>
    <w:pPr>
      <w:pBdr>
        <w:bottom w:val="single" w:sz="12" w:space="1" w:color="2E74B5" w:themeColor="accent1" w:themeShade="BF"/>
      </w:pBdr>
      <w:spacing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Heading2">
    <w:name w:val="heading 2"/>
    <w:basedOn w:val="Normal"/>
    <w:next w:val="Normal"/>
    <w:link w:val="Heading2Char"/>
    <w:uiPriority w:val="9"/>
    <w:unhideWhenUsed/>
    <w:qFormat/>
    <w:rsid w:val="00744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725"/>
    <w:pPr>
      <w:ind w:left="720"/>
      <w:contextualSpacing/>
    </w:pPr>
  </w:style>
  <w:style w:type="paragraph" w:styleId="Header">
    <w:name w:val="header"/>
    <w:basedOn w:val="Normal"/>
    <w:link w:val="HeaderChar"/>
    <w:uiPriority w:val="99"/>
    <w:unhideWhenUsed/>
    <w:rsid w:val="00271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643"/>
  </w:style>
  <w:style w:type="paragraph" w:styleId="Footer">
    <w:name w:val="footer"/>
    <w:basedOn w:val="Normal"/>
    <w:link w:val="FooterChar"/>
    <w:uiPriority w:val="99"/>
    <w:unhideWhenUsed/>
    <w:rsid w:val="00271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643"/>
  </w:style>
  <w:style w:type="table" w:styleId="GridTable4-Accent6">
    <w:name w:val="Grid Table 4 Accent 6"/>
    <w:basedOn w:val="TableNormal"/>
    <w:uiPriority w:val="49"/>
    <w:rsid w:val="0027164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708D8"/>
    <w:rPr>
      <w:rFonts w:asciiTheme="majorHAnsi" w:eastAsiaTheme="majorEastAsia" w:hAnsiTheme="majorHAnsi" w:cstheme="majorBidi"/>
      <w:b/>
      <w:bCs/>
      <w:color w:val="2E74B5" w:themeColor="accent1" w:themeShade="BF"/>
      <w:sz w:val="24"/>
      <w:szCs w:val="24"/>
    </w:rPr>
  </w:style>
  <w:style w:type="character" w:customStyle="1" w:styleId="Heading2Char">
    <w:name w:val="Heading 2 Char"/>
    <w:basedOn w:val="DefaultParagraphFont"/>
    <w:link w:val="Heading2"/>
    <w:uiPriority w:val="9"/>
    <w:rsid w:val="00744254"/>
    <w:rPr>
      <w:rFonts w:asciiTheme="majorHAnsi" w:eastAsiaTheme="majorEastAsia" w:hAnsiTheme="majorHAnsi" w:cstheme="majorBidi"/>
      <w:color w:val="2E74B5" w:themeColor="accent1" w:themeShade="BF"/>
      <w:sz w:val="26"/>
      <w:szCs w:val="26"/>
    </w:rPr>
  </w:style>
  <w:style w:type="table" w:styleId="LightList-Accent1">
    <w:name w:val="Light List Accent 1"/>
    <w:basedOn w:val="TableNormal"/>
    <w:uiPriority w:val="61"/>
    <w:rsid w:val="00744254"/>
    <w:pPr>
      <w:spacing w:after="0" w:line="240" w:lineRule="auto"/>
      <w:ind w:firstLine="360"/>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yperlink">
    <w:name w:val="Hyperlink"/>
    <w:basedOn w:val="DefaultParagraphFont"/>
    <w:uiPriority w:val="99"/>
    <w:unhideWhenUsed/>
    <w:rsid w:val="00744254"/>
    <w:rPr>
      <w:rFonts w:ascii="Times New Roman" w:hAnsi="Times New Roman" w:cs="Times New Roman" w:hint="default"/>
      <w:color w:val="0000FF"/>
      <w:u w:val="single"/>
    </w:rPr>
  </w:style>
  <w:style w:type="paragraph" w:customStyle="1" w:styleId="Default">
    <w:name w:val="Default"/>
    <w:rsid w:val="00A95D90"/>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E114E3"/>
    <w:rPr>
      <w:sz w:val="16"/>
      <w:szCs w:val="16"/>
    </w:rPr>
  </w:style>
  <w:style w:type="paragraph" w:styleId="CommentText">
    <w:name w:val="annotation text"/>
    <w:basedOn w:val="Normal"/>
    <w:link w:val="CommentTextChar"/>
    <w:uiPriority w:val="99"/>
    <w:semiHidden/>
    <w:unhideWhenUsed/>
    <w:rsid w:val="00E114E3"/>
    <w:pPr>
      <w:spacing w:line="240" w:lineRule="auto"/>
    </w:pPr>
    <w:rPr>
      <w:sz w:val="20"/>
      <w:szCs w:val="20"/>
    </w:rPr>
  </w:style>
  <w:style w:type="character" w:customStyle="1" w:styleId="CommentTextChar">
    <w:name w:val="Comment Text Char"/>
    <w:basedOn w:val="DefaultParagraphFont"/>
    <w:link w:val="CommentText"/>
    <w:uiPriority w:val="99"/>
    <w:semiHidden/>
    <w:rsid w:val="00E114E3"/>
    <w:rPr>
      <w:sz w:val="20"/>
      <w:szCs w:val="20"/>
    </w:rPr>
  </w:style>
  <w:style w:type="paragraph" w:styleId="CommentSubject">
    <w:name w:val="annotation subject"/>
    <w:basedOn w:val="CommentText"/>
    <w:next w:val="CommentText"/>
    <w:link w:val="CommentSubjectChar"/>
    <w:uiPriority w:val="99"/>
    <w:semiHidden/>
    <w:unhideWhenUsed/>
    <w:rsid w:val="00E114E3"/>
    <w:rPr>
      <w:b/>
      <w:bCs/>
    </w:rPr>
  </w:style>
  <w:style w:type="character" w:customStyle="1" w:styleId="CommentSubjectChar">
    <w:name w:val="Comment Subject Char"/>
    <w:basedOn w:val="CommentTextChar"/>
    <w:link w:val="CommentSubject"/>
    <w:uiPriority w:val="99"/>
    <w:semiHidden/>
    <w:rsid w:val="00E114E3"/>
    <w:rPr>
      <w:b/>
      <w:bCs/>
      <w:sz w:val="20"/>
      <w:szCs w:val="20"/>
    </w:rPr>
  </w:style>
  <w:style w:type="paragraph" w:styleId="BalloonText">
    <w:name w:val="Balloon Text"/>
    <w:basedOn w:val="Normal"/>
    <w:link w:val="BalloonTextChar"/>
    <w:uiPriority w:val="99"/>
    <w:semiHidden/>
    <w:unhideWhenUsed/>
    <w:rsid w:val="00E1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E3"/>
    <w:rPr>
      <w:rFonts w:ascii="Segoe UI" w:hAnsi="Segoe UI" w:cs="Segoe UI"/>
      <w:sz w:val="18"/>
      <w:szCs w:val="18"/>
    </w:rPr>
  </w:style>
  <w:style w:type="character" w:styleId="FollowedHyperlink">
    <w:name w:val="FollowedHyperlink"/>
    <w:basedOn w:val="DefaultParagraphFont"/>
    <w:uiPriority w:val="99"/>
    <w:semiHidden/>
    <w:unhideWhenUsed/>
    <w:rsid w:val="00F92527"/>
    <w:rPr>
      <w:color w:val="954F72" w:themeColor="followedHyperlink"/>
      <w:u w:val="single"/>
    </w:rPr>
  </w:style>
  <w:style w:type="character" w:styleId="Strong">
    <w:name w:val="Strong"/>
    <w:basedOn w:val="DefaultParagraphFont"/>
    <w:uiPriority w:val="22"/>
    <w:qFormat/>
    <w:rsid w:val="008150D8"/>
    <w:rPr>
      <w:b/>
      <w:bCs/>
    </w:rPr>
  </w:style>
  <w:style w:type="paragraph" w:styleId="NormalWeb">
    <w:name w:val="Normal (Web)"/>
    <w:basedOn w:val="Normal"/>
    <w:uiPriority w:val="99"/>
    <w:semiHidden/>
    <w:unhideWhenUsed/>
    <w:rsid w:val="008A2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2713">
      <w:bodyDiv w:val="1"/>
      <w:marLeft w:val="0"/>
      <w:marRight w:val="0"/>
      <w:marTop w:val="0"/>
      <w:marBottom w:val="0"/>
      <w:divBdr>
        <w:top w:val="none" w:sz="0" w:space="0" w:color="auto"/>
        <w:left w:val="none" w:sz="0" w:space="0" w:color="auto"/>
        <w:bottom w:val="none" w:sz="0" w:space="0" w:color="auto"/>
        <w:right w:val="none" w:sz="0" w:space="0" w:color="auto"/>
      </w:divBdr>
    </w:div>
    <w:div w:id="194973384">
      <w:bodyDiv w:val="1"/>
      <w:marLeft w:val="0"/>
      <w:marRight w:val="0"/>
      <w:marTop w:val="0"/>
      <w:marBottom w:val="0"/>
      <w:divBdr>
        <w:top w:val="none" w:sz="0" w:space="0" w:color="auto"/>
        <w:left w:val="none" w:sz="0" w:space="0" w:color="auto"/>
        <w:bottom w:val="none" w:sz="0" w:space="0" w:color="auto"/>
        <w:right w:val="none" w:sz="0" w:space="0" w:color="auto"/>
      </w:divBdr>
    </w:div>
    <w:div w:id="235865259">
      <w:bodyDiv w:val="1"/>
      <w:marLeft w:val="0"/>
      <w:marRight w:val="0"/>
      <w:marTop w:val="0"/>
      <w:marBottom w:val="0"/>
      <w:divBdr>
        <w:top w:val="none" w:sz="0" w:space="0" w:color="auto"/>
        <w:left w:val="none" w:sz="0" w:space="0" w:color="auto"/>
        <w:bottom w:val="none" w:sz="0" w:space="0" w:color="auto"/>
        <w:right w:val="none" w:sz="0" w:space="0" w:color="auto"/>
      </w:divBdr>
    </w:div>
    <w:div w:id="244149330">
      <w:bodyDiv w:val="1"/>
      <w:marLeft w:val="0"/>
      <w:marRight w:val="0"/>
      <w:marTop w:val="0"/>
      <w:marBottom w:val="0"/>
      <w:divBdr>
        <w:top w:val="none" w:sz="0" w:space="0" w:color="auto"/>
        <w:left w:val="none" w:sz="0" w:space="0" w:color="auto"/>
        <w:bottom w:val="none" w:sz="0" w:space="0" w:color="auto"/>
        <w:right w:val="none" w:sz="0" w:space="0" w:color="auto"/>
      </w:divBdr>
    </w:div>
    <w:div w:id="257518540">
      <w:bodyDiv w:val="1"/>
      <w:marLeft w:val="0"/>
      <w:marRight w:val="0"/>
      <w:marTop w:val="0"/>
      <w:marBottom w:val="0"/>
      <w:divBdr>
        <w:top w:val="none" w:sz="0" w:space="0" w:color="auto"/>
        <w:left w:val="none" w:sz="0" w:space="0" w:color="auto"/>
        <w:bottom w:val="none" w:sz="0" w:space="0" w:color="auto"/>
        <w:right w:val="none" w:sz="0" w:space="0" w:color="auto"/>
      </w:divBdr>
      <w:divsChild>
        <w:div w:id="516314171">
          <w:marLeft w:val="274"/>
          <w:marRight w:val="0"/>
          <w:marTop w:val="0"/>
          <w:marBottom w:val="0"/>
          <w:divBdr>
            <w:top w:val="none" w:sz="0" w:space="0" w:color="auto"/>
            <w:left w:val="none" w:sz="0" w:space="0" w:color="auto"/>
            <w:bottom w:val="none" w:sz="0" w:space="0" w:color="auto"/>
            <w:right w:val="none" w:sz="0" w:space="0" w:color="auto"/>
          </w:divBdr>
        </w:div>
      </w:divsChild>
    </w:div>
    <w:div w:id="371393696">
      <w:bodyDiv w:val="1"/>
      <w:marLeft w:val="0"/>
      <w:marRight w:val="0"/>
      <w:marTop w:val="0"/>
      <w:marBottom w:val="0"/>
      <w:divBdr>
        <w:top w:val="none" w:sz="0" w:space="0" w:color="auto"/>
        <w:left w:val="none" w:sz="0" w:space="0" w:color="auto"/>
        <w:bottom w:val="none" w:sz="0" w:space="0" w:color="auto"/>
        <w:right w:val="none" w:sz="0" w:space="0" w:color="auto"/>
      </w:divBdr>
    </w:div>
    <w:div w:id="736394244">
      <w:bodyDiv w:val="1"/>
      <w:marLeft w:val="0"/>
      <w:marRight w:val="0"/>
      <w:marTop w:val="0"/>
      <w:marBottom w:val="0"/>
      <w:divBdr>
        <w:top w:val="none" w:sz="0" w:space="0" w:color="auto"/>
        <w:left w:val="none" w:sz="0" w:space="0" w:color="auto"/>
        <w:bottom w:val="none" w:sz="0" w:space="0" w:color="auto"/>
        <w:right w:val="none" w:sz="0" w:space="0" w:color="auto"/>
      </w:divBdr>
      <w:divsChild>
        <w:div w:id="77875628">
          <w:marLeft w:val="446"/>
          <w:marRight w:val="0"/>
          <w:marTop w:val="0"/>
          <w:marBottom w:val="0"/>
          <w:divBdr>
            <w:top w:val="none" w:sz="0" w:space="0" w:color="auto"/>
            <w:left w:val="none" w:sz="0" w:space="0" w:color="auto"/>
            <w:bottom w:val="none" w:sz="0" w:space="0" w:color="auto"/>
            <w:right w:val="none" w:sz="0" w:space="0" w:color="auto"/>
          </w:divBdr>
        </w:div>
        <w:div w:id="20251969">
          <w:marLeft w:val="446"/>
          <w:marRight w:val="0"/>
          <w:marTop w:val="0"/>
          <w:marBottom w:val="0"/>
          <w:divBdr>
            <w:top w:val="none" w:sz="0" w:space="0" w:color="auto"/>
            <w:left w:val="none" w:sz="0" w:space="0" w:color="auto"/>
            <w:bottom w:val="none" w:sz="0" w:space="0" w:color="auto"/>
            <w:right w:val="none" w:sz="0" w:space="0" w:color="auto"/>
          </w:divBdr>
        </w:div>
        <w:div w:id="1810977447">
          <w:marLeft w:val="446"/>
          <w:marRight w:val="0"/>
          <w:marTop w:val="0"/>
          <w:marBottom w:val="0"/>
          <w:divBdr>
            <w:top w:val="none" w:sz="0" w:space="0" w:color="auto"/>
            <w:left w:val="none" w:sz="0" w:space="0" w:color="auto"/>
            <w:bottom w:val="none" w:sz="0" w:space="0" w:color="auto"/>
            <w:right w:val="none" w:sz="0" w:space="0" w:color="auto"/>
          </w:divBdr>
        </w:div>
        <w:div w:id="92940077">
          <w:marLeft w:val="446"/>
          <w:marRight w:val="0"/>
          <w:marTop w:val="0"/>
          <w:marBottom w:val="0"/>
          <w:divBdr>
            <w:top w:val="none" w:sz="0" w:space="0" w:color="auto"/>
            <w:left w:val="none" w:sz="0" w:space="0" w:color="auto"/>
            <w:bottom w:val="none" w:sz="0" w:space="0" w:color="auto"/>
            <w:right w:val="none" w:sz="0" w:space="0" w:color="auto"/>
          </w:divBdr>
        </w:div>
        <w:div w:id="630861685">
          <w:marLeft w:val="446"/>
          <w:marRight w:val="0"/>
          <w:marTop w:val="0"/>
          <w:marBottom w:val="0"/>
          <w:divBdr>
            <w:top w:val="none" w:sz="0" w:space="0" w:color="auto"/>
            <w:left w:val="none" w:sz="0" w:space="0" w:color="auto"/>
            <w:bottom w:val="none" w:sz="0" w:space="0" w:color="auto"/>
            <w:right w:val="none" w:sz="0" w:space="0" w:color="auto"/>
          </w:divBdr>
        </w:div>
      </w:divsChild>
    </w:div>
    <w:div w:id="754744191">
      <w:bodyDiv w:val="1"/>
      <w:marLeft w:val="0"/>
      <w:marRight w:val="0"/>
      <w:marTop w:val="0"/>
      <w:marBottom w:val="0"/>
      <w:divBdr>
        <w:top w:val="none" w:sz="0" w:space="0" w:color="auto"/>
        <w:left w:val="none" w:sz="0" w:space="0" w:color="auto"/>
        <w:bottom w:val="none" w:sz="0" w:space="0" w:color="auto"/>
        <w:right w:val="none" w:sz="0" w:space="0" w:color="auto"/>
      </w:divBdr>
      <w:divsChild>
        <w:div w:id="88041776">
          <w:marLeft w:val="461"/>
          <w:marRight w:val="0"/>
          <w:marTop w:val="200"/>
          <w:marBottom w:val="0"/>
          <w:divBdr>
            <w:top w:val="none" w:sz="0" w:space="0" w:color="auto"/>
            <w:left w:val="none" w:sz="0" w:space="0" w:color="auto"/>
            <w:bottom w:val="none" w:sz="0" w:space="0" w:color="auto"/>
            <w:right w:val="none" w:sz="0" w:space="0" w:color="auto"/>
          </w:divBdr>
        </w:div>
        <w:div w:id="1841459173">
          <w:marLeft w:val="461"/>
          <w:marRight w:val="0"/>
          <w:marTop w:val="200"/>
          <w:marBottom w:val="0"/>
          <w:divBdr>
            <w:top w:val="none" w:sz="0" w:space="0" w:color="auto"/>
            <w:left w:val="none" w:sz="0" w:space="0" w:color="auto"/>
            <w:bottom w:val="none" w:sz="0" w:space="0" w:color="auto"/>
            <w:right w:val="none" w:sz="0" w:space="0" w:color="auto"/>
          </w:divBdr>
        </w:div>
        <w:div w:id="1586963506">
          <w:marLeft w:val="461"/>
          <w:marRight w:val="0"/>
          <w:marTop w:val="200"/>
          <w:marBottom w:val="0"/>
          <w:divBdr>
            <w:top w:val="none" w:sz="0" w:space="0" w:color="auto"/>
            <w:left w:val="none" w:sz="0" w:space="0" w:color="auto"/>
            <w:bottom w:val="none" w:sz="0" w:space="0" w:color="auto"/>
            <w:right w:val="none" w:sz="0" w:space="0" w:color="auto"/>
          </w:divBdr>
        </w:div>
      </w:divsChild>
    </w:div>
    <w:div w:id="879317240">
      <w:bodyDiv w:val="1"/>
      <w:marLeft w:val="0"/>
      <w:marRight w:val="0"/>
      <w:marTop w:val="0"/>
      <w:marBottom w:val="0"/>
      <w:divBdr>
        <w:top w:val="none" w:sz="0" w:space="0" w:color="auto"/>
        <w:left w:val="none" w:sz="0" w:space="0" w:color="auto"/>
        <w:bottom w:val="none" w:sz="0" w:space="0" w:color="auto"/>
        <w:right w:val="none" w:sz="0" w:space="0" w:color="auto"/>
      </w:divBdr>
    </w:div>
    <w:div w:id="886381897">
      <w:bodyDiv w:val="1"/>
      <w:marLeft w:val="0"/>
      <w:marRight w:val="0"/>
      <w:marTop w:val="0"/>
      <w:marBottom w:val="0"/>
      <w:divBdr>
        <w:top w:val="none" w:sz="0" w:space="0" w:color="auto"/>
        <w:left w:val="none" w:sz="0" w:space="0" w:color="auto"/>
        <w:bottom w:val="none" w:sz="0" w:space="0" w:color="auto"/>
        <w:right w:val="none" w:sz="0" w:space="0" w:color="auto"/>
      </w:divBdr>
      <w:divsChild>
        <w:div w:id="1608393989">
          <w:marLeft w:val="461"/>
          <w:marRight w:val="0"/>
          <w:marTop w:val="200"/>
          <w:marBottom w:val="0"/>
          <w:divBdr>
            <w:top w:val="none" w:sz="0" w:space="0" w:color="auto"/>
            <w:left w:val="none" w:sz="0" w:space="0" w:color="auto"/>
            <w:bottom w:val="none" w:sz="0" w:space="0" w:color="auto"/>
            <w:right w:val="none" w:sz="0" w:space="0" w:color="auto"/>
          </w:divBdr>
        </w:div>
      </w:divsChild>
    </w:div>
    <w:div w:id="921992967">
      <w:bodyDiv w:val="1"/>
      <w:marLeft w:val="0"/>
      <w:marRight w:val="0"/>
      <w:marTop w:val="0"/>
      <w:marBottom w:val="0"/>
      <w:divBdr>
        <w:top w:val="none" w:sz="0" w:space="0" w:color="auto"/>
        <w:left w:val="none" w:sz="0" w:space="0" w:color="auto"/>
        <w:bottom w:val="none" w:sz="0" w:space="0" w:color="auto"/>
        <w:right w:val="none" w:sz="0" w:space="0" w:color="auto"/>
      </w:divBdr>
    </w:div>
    <w:div w:id="970092300">
      <w:bodyDiv w:val="1"/>
      <w:marLeft w:val="0"/>
      <w:marRight w:val="0"/>
      <w:marTop w:val="0"/>
      <w:marBottom w:val="0"/>
      <w:divBdr>
        <w:top w:val="none" w:sz="0" w:space="0" w:color="auto"/>
        <w:left w:val="none" w:sz="0" w:space="0" w:color="auto"/>
        <w:bottom w:val="none" w:sz="0" w:space="0" w:color="auto"/>
        <w:right w:val="none" w:sz="0" w:space="0" w:color="auto"/>
      </w:divBdr>
    </w:div>
    <w:div w:id="1087388414">
      <w:bodyDiv w:val="1"/>
      <w:marLeft w:val="0"/>
      <w:marRight w:val="0"/>
      <w:marTop w:val="0"/>
      <w:marBottom w:val="0"/>
      <w:divBdr>
        <w:top w:val="none" w:sz="0" w:space="0" w:color="auto"/>
        <w:left w:val="none" w:sz="0" w:space="0" w:color="auto"/>
        <w:bottom w:val="none" w:sz="0" w:space="0" w:color="auto"/>
        <w:right w:val="none" w:sz="0" w:space="0" w:color="auto"/>
      </w:divBdr>
    </w:div>
    <w:div w:id="1136291379">
      <w:bodyDiv w:val="1"/>
      <w:marLeft w:val="0"/>
      <w:marRight w:val="0"/>
      <w:marTop w:val="0"/>
      <w:marBottom w:val="0"/>
      <w:divBdr>
        <w:top w:val="none" w:sz="0" w:space="0" w:color="auto"/>
        <w:left w:val="none" w:sz="0" w:space="0" w:color="auto"/>
        <w:bottom w:val="none" w:sz="0" w:space="0" w:color="auto"/>
        <w:right w:val="none" w:sz="0" w:space="0" w:color="auto"/>
      </w:divBdr>
      <w:divsChild>
        <w:div w:id="2042513149">
          <w:marLeft w:val="461"/>
          <w:marRight w:val="0"/>
          <w:marTop w:val="200"/>
          <w:marBottom w:val="0"/>
          <w:divBdr>
            <w:top w:val="none" w:sz="0" w:space="0" w:color="auto"/>
            <w:left w:val="none" w:sz="0" w:space="0" w:color="auto"/>
            <w:bottom w:val="none" w:sz="0" w:space="0" w:color="auto"/>
            <w:right w:val="none" w:sz="0" w:space="0" w:color="auto"/>
          </w:divBdr>
        </w:div>
        <w:div w:id="988679091">
          <w:marLeft w:val="461"/>
          <w:marRight w:val="0"/>
          <w:marTop w:val="200"/>
          <w:marBottom w:val="0"/>
          <w:divBdr>
            <w:top w:val="none" w:sz="0" w:space="0" w:color="auto"/>
            <w:left w:val="none" w:sz="0" w:space="0" w:color="auto"/>
            <w:bottom w:val="none" w:sz="0" w:space="0" w:color="auto"/>
            <w:right w:val="none" w:sz="0" w:space="0" w:color="auto"/>
          </w:divBdr>
        </w:div>
        <w:div w:id="1092630400">
          <w:marLeft w:val="461"/>
          <w:marRight w:val="0"/>
          <w:marTop w:val="200"/>
          <w:marBottom w:val="0"/>
          <w:divBdr>
            <w:top w:val="none" w:sz="0" w:space="0" w:color="auto"/>
            <w:left w:val="none" w:sz="0" w:space="0" w:color="auto"/>
            <w:bottom w:val="none" w:sz="0" w:space="0" w:color="auto"/>
            <w:right w:val="none" w:sz="0" w:space="0" w:color="auto"/>
          </w:divBdr>
        </w:div>
      </w:divsChild>
    </w:div>
    <w:div w:id="1275096718">
      <w:bodyDiv w:val="1"/>
      <w:marLeft w:val="0"/>
      <w:marRight w:val="0"/>
      <w:marTop w:val="0"/>
      <w:marBottom w:val="0"/>
      <w:divBdr>
        <w:top w:val="none" w:sz="0" w:space="0" w:color="auto"/>
        <w:left w:val="none" w:sz="0" w:space="0" w:color="auto"/>
        <w:bottom w:val="none" w:sz="0" w:space="0" w:color="auto"/>
        <w:right w:val="none" w:sz="0" w:space="0" w:color="auto"/>
      </w:divBdr>
    </w:div>
    <w:div w:id="1353189333">
      <w:bodyDiv w:val="1"/>
      <w:marLeft w:val="0"/>
      <w:marRight w:val="0"/>
      <w:marTop w:val="0"/>
      <w:marBottom w:val="0"/>
      <w:divBdr>
        <w:top w:val="none" w:sz="0" w:space="0" w:color="auto"/>
        <w:left w:val="none" w:sz="0" w:space="0" w:color="auto"/>
        <w:bottom w:val="none" w:sz="0" w:space="0" w:color="auto"/>
        <w:right w:val="none" w:sz="0" w:space="0" w:color="auto"/>
      </w:divBdr>
    </w:div>
    <w:div w:id="1414354454">
      <w:bodyDiv w:val="1"/>
      <w:marLeft w:val="0"/>
      <w:marRight w:val="0"/>
      <w:marTop w:val="0"/>
      <w:marBottom w:val="0"/>
      <w:divBdr>
        <w:top w:val="none" w:sz="0" w:space="0" w:color="auto"/>
        <w:left w:val="none" w:sz="0" w:space="0" w:color="auto"/>
        <w:bottom w:val="none" w:sz="0" w:space="0" w:color="auto"/>
        <w:right w:val="none" w:sz="0" w:space="0" w:color="auto"/>
      </w:divBdr>
    </w:div>
    <w:div w:id="1502313458">
      <w:bodyDiv w:val="1"/>
      <w:marLeft w:val="0"/>
      <w:marRight w:val="0"/>
      <w:marTop w:val="0"/>
      <w:marBottom w:val="0"/>
      <w:divBdr>
        <w:top w:val="none" w:sz="0" w:space="0" w:color="auto"/>
        <w:left w:val="none" w:sz="0" w:space="0" w:color="auto"/>
        <w:bottom w:val="none" w:sz="0" w:space="0" w:color="auto"/>
        <w:right w:val="none" w:sz="0" w:space="0" w:color="auto"/>
      </w:divBdr>
    </w:div>
    <w:div w:id="1752700749">
      <w:bodyDiv w:val="1"/>
      <w:marLeft w:val="0"/>
      <w:marRight w:val="0"/>
      <w:marTop w:val="0"/>
      <w:marBottom w:val="0"/>
      <w:divBdr>
        <w:top w:val="none" w:sz="0" w:space="0" w:color="auto"/>
        <w:left w:val="none" w:sz="0" w:space="0" w:color="auto"/>
        <w:bottom w:val="none" w:sz="0" w:space="0" w:color="auto"/>
        <w:right w:val="none" w:sz="0" w:space="0" w:color="auto"/>
      </w:divBdr>
    </w:div>
    <w:div w:id="180527242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27">
          <w:marLeft w:val="274"/>
          <w:marRight w:val="0"/>
          <w:marTop w:val="0"/>
          <w:marBottom w:val="0"/>
          <w:divBdr>
            <w:top w:val="none" w:sz="0" w:space="0" w:color="auto"/>
            <w:left w:val="none" w:sz="0" w:space="0" w:color="auto"/>
            <w:bottom w:val="none" w:sz="0" w:space="0" w:color="auto"/>
            <w:right w:val="none" w:sz="0" w:space="0" w:color="auto"/>
          </w:divBdr>
        </w:div>
        <w:div w:id="787817067">
          <w:marLeft w:val="274"/>
          <w:marRight w:val="0"/>
          <w:marTop w:val="0"/>
          <w:marBottom w:val="0"/>
          <w:divBdr>
            <w:top w:val="none" w:sz="0" w:space="0" w:color="auto"/>
            <w:left w:val="none" w:sz="0" w:space="0" w:color="auto"/>
            <w:bottom w:val="none" w:sz="0" w:space="0" w:color="auto"/>
            <w:right w:val="none" w:sz="0" w:space="0" w:color="auto"/>
          </w:divBdr>
        </w:div>
      </w:divsChild>
    </w:div>
    <w:div w:id="1857842755">
      <w:bodyDiv w:val="1"/>
      <w:marLeft w:val="0"/>
      <w:marRight w:val="0"/>
      <w:marTop w:val="0"/>
      <w:marBottom w:val="0"/>
      <w:divBdr>
        <w:top w:val="none" w:sz="0" w:space="0" w:color="auto"/>
        <w:left w:val="none" w:sz="0" w:space="0" w:color="auto"/>
        <w:bottom w:val="none" w:sz="0" w:space="0" w:color="auto"/>
        <w:right w:val="none" w:sz="0" w:space="0" w:color="auto"/>
      </w:divBdr>
    </w:div>
    <w:div w:id="1903637277">
      <w:bodyDiv w:val="1"/>
      <w:marLeft w:val="0"/>
      <w:marRight w:val="0"/>
      <w:marTop w:val="0"/>
      <w:marBottom w:val="0"/>
      <w:divBdr>
        <w:top w:val="none" w:sz="0" w:space="0" w:color="auto"/>
        <w:left w:val="none" w:sz="0" w:space="0" w:color="auto"/>
        <w:bottom w:val="none" w:sz="0" w:space="0" w:color="auto"/>
        <w:right w:val="none" w:sz="0" w:space="0" w:color="auto"/>
      </w:divBdr>
    </w:div>
    <w:div w:id="1932621576">
      <w:bodyDiv w:val="1"/>
      <w:marLeft w:val="0"/>
      <w:marRight w:val="0"/>
      <w:marTop w:val="0"/>
      <w:marBottom w:val="0"/>
      <w:divBdr>
        <w:top w:val="none" w:sz="0" w:space="0" w:color="auto"/>
        <w:left w:val="none" w:sz="0" w:space="0" w:color="auto"/>
        <w:bottom w:val="none" w:sz="0" w:space="0" w:color="auto"/>
        <w:right w:val="none" w:sz="0" w:space="0" w:color="auto"/>
      </w:divBdr>
    </w:div>
    <w:div w:id="1935703864">
      <w:bodyDiv w:val="1"/>
      <w:marLeft w:val="0"/>
      <w:marRight w:val="0"/>
      <w:marTop w:val="0"/>
      <w:marBottom w:val="0"/>
      <w:divBdr>
        <w:top w:val="none" w:sz="0" w:space="0" w:color="auto"/>
        <w:left w:val="none" w:sz="0" w:space="0" w:color="auto"/>
        <w:bottom w:val="none" w:sz="0" w:space="0" w:color="auto"/>
        <w:right w:val="none" w:sz="0" w:space="0" w:color="auto"/>
      </w:divBdr>
      <w:divsChild>
        <w:div w:id="523595098">
          <w:marLeft w:val="446"/>
          <w:marRight w:val="0"/>
          <w:marTop w:val="0"/>
          <w:marBottom w:val="0"/>
          <w:divBdr>
            <w:top w:val="none" w:sz="0" w:space="0" w:color="auto"/>
            <w:left w:val="none" w:sz="0" w:space="0" w:color="auto"/>
            <w:bottom w:val="none" w:sz="0" w:space="0" w:color="auto"/>
            <w:right w:val="none" w:sz="0" w:space="0" w:color="auto"/>
          </w:divBdr>
        </w:div>
        <w:div w:id="334723470">
          <w:marLeft w:val="446"/>
          <w:marRight w:val="0"/>
          <w:marTop w:val="0"/>
          <w:marBottom w:val="0"/>
          <w:divBdr>
            <w:top w:val="none" w:sz="0" w:space="0" w:color="auto"/>
            <w:left w:val="none" w:sz="0" w:space="0" w:color="auto"/>
            <w:bottom w:val="none" w:sz="0" w:space="0" w:color="auto"/>
            <w:right w:val="none" w:sz="0" w:space="0" w:color="auto"/>
          </w:divBdr>
        </w:div>
      </w:divsChild>
    </w:div>
    <w:div w:id="203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itzmaninstitute.zohodesk.com/portal/en/kb/articles/i-m-enrolled-in-an-activity-how-do-i-access-the-zoom-and-evaluation-for-a-session" TargetMode="External"/><Relationship Id="rId5" Type="http://schemas.openxmlformats.org/officeDocument/2006/relationships/webSettings" Target="webSettings.xml"/><Relationship Id="rId10" Type="http://schemas.openxmlformats.org/officeDocument/2006/relationships/hyperlink" Target="https://weitzmaninstitute.zohodesk.com/portal/en/kb/articles/how-do-i-log-in-to-the-weitzplatform" TargetMode="External"/><Relationship Id="rId4" Type="http://schemas.openxmlformats.org/officeDocument/2006/relationships/settings" Target="settings.xml"/><Relationship Id="rId9" Type="http://schemas.openxmlformats.org/officeDocument/2006/relationships/hyperlink" Target="https://education.weitzmaninstitute.org/content/weitzman-echo-alcohol-use-disorder-20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03C-6598-4F0B-9FCA-2CA94FA0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 Ariel</dc:creator>
  <cp:keywords/>
  <dc:description/>
  <cp:lastModifiedBy>Warshauer, Emma</cp:lastModifiedBy>
  <cp:revision>3</cp:revision>
  <cp:lastPrinted>2024-10-07T15:29:00Z</cp:lastPrinted>
  <dcterms:created xsi:type="dcterms:W3CDTF">2025-08-15T18:22:00Z</dcterms:created>
  <dcterms:modified xsi:type="dcterms:W3CDTF">2025-08-18T14:50:00Z</dcterms:modified>
</cp:coreProperties>
</file>