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CE31" w14:textId="65BD9072" w:rsidR="005E7AC8" w:rsidRPr="00B32FC1" w:rsidRDefault="00B32FC1" w:rsidP="00B32FC1">
      <w:pPr>
        <w:pStyle w:val="Heading1"/>
        <w:spacing w:after="0"/>
        <w:jc w:val="right"/>
        <w:rPr>
          <w:i/>
          <w:sz w:val="28"/>
        </w:rPr>
      </w:pPr>
      <w:r w:rsidRPr="00372DAD">
        <w:rPr>
          <w:i/>
          <w:noProof/>
        </w:rPr>
        <w:drawing>
          <wp:anchor distT="0" distB="0" distL="114300" distR="114300" simplePos="0" relativeHeight="251660288" behindDoc="0" locked="0" layoutInCell="1" allowOverlap="1" wp14:anchorId="0053CF63" wp14:editId="07C65F99">
            <wp:simplePos x="0" y="0"/>
            <wp:positionH relativeFrom="column">
              <wp:posOffset>81915</wp:posOffset>
            </wp:positionH>
            <wp:positionV relativeFrom="paragraph">
              <wp:posOffset>17780</wp:posOffset>
            </wp:positionV>
            <wp:extent cx="1257300" cy="537506"/>
            <wp:effectExtent l="0" t="0" r="0" b="0"/>
            <wp:wrapNone/>
            <wp:docPr id="1" name="Picture 1" descr="S:\Weitzman Institute\Project ECHO\PR Materials\Logos\Weitzman ECHO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Weitzman Institute\Project ECHO\PR Materials\Logos\Weitzman ECHO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3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AC8">
        <w:rPr>
          <w:sz w:val="28"/>
        </w:rPr>
        <w:tab/>
      </w:r>
      <w:r w:rsidR="00F92527">
        <w:rPr>
          <w:noProof/>
          <w:sz w:val="28"/>
        </w:rPr>
        <w:t>Alcohol Use Disorder</w:t>
      </w:r>
      <w:r w:rsidR="005E7AC8" w:rsidRPr="00B32FC1">
        <w:rPr>
          <w:noProof/>
          <w:sz w:val="28"/>
        </w:rPr>
        <w:t xml:space="preserve"> ECHO</w:t>
      </w:r>
      <w:r w:rsidR="005E7AC8" w:rsidRPr="00B32FC1">
        <w:rPr>
          <w:sz w:val="28"/>
        </w:rPr>
        <w:t xml:space="preserve"> </w:t>
      </w:r>
    </w:p>
    <w:p w14:paraId="7BB52F33" w14:textId="26B784AF" w:rsidR="005E7AC8" w:rsidRPr="00B32FC1" w:rsidRDefault="00775F6E" w:rsidP="00B32FC1">
      <w:pPr>
        <w:pStyle w:val="Heading1"/>
        <w:spacing w:after="0"/>
        <w:jc w:val="right"/>
        <w:rPr>
          <w:i/>
          <w:sz w:val="28"/>
        </w:rPr>
      </w:pPr>
      <w:r>
        <w:rPr>
          <w:i/>
          <w:sz w:val="28"/>
        </w:rPr>
        <w:t xml:space="preserve">Session </w:t>
      </w:r>
      <w:r w:rsidR="0071593B">
        <w:rPr>
          <w:i/>
          <w:sz w:val="28"/>
        </w:rPr>
        <w:t>3</w:t>
      </w:r>
      <w:r w:rsidR="005E7AC8" w:rsidRPr="00B32FC1">
        <w:rPr>
          <w:i/>
          <w:sz w:val="28"/>
        </w:rPr>
        <w:t xml:space="preserve">: </w:t>
      </w:r>
      <w:r w:rsidR="0071593B">
        <w:rPr>
          <w:i/>
          <w:sz w:val="28"/>
        </w:rPr>
        <w:t>Sequalae of AUD - Mental</w:t>
      </w:r>
    </w:p>
    <w:p w14:paraId="70E0ABF7" w14:textId="573BF0A2" w:rsidR="00744254" w:rsidRPr="00CC1FAC" w:rsidRDefault="0071593B" w:rsidP="00CC1FAC">
      <w:pPr>
        <w:pStyle w:val="Heading1"/>
        <w:jc w:val="right"/>
      </w:pPr>
      <w:r>
        <w:t>February 9</w:t>
      </w:r>
      <w:r w:rsidR="00F92527">
        <w:t>, 202</w:t>
      </w:r>
      <w:r w:rsidR="004A50D1">
        <w:t>6</w:t>
      </w:r>
    </w:p>
    <w:p w14:paraId="7632070E" w14:textId="77777777" w:rsidR="00744254" w:rsidRPr="00744254" w:rsidRDefault="00744254" w:rsidP="00744254">
      <w:pPr>
        <w:jc w:val="center"/>
        <w:rPr>
          <w:rFonts w:ascii="Cambria" w:hAnsi="Cambria"/>
          <w:sz w:val="20"/>
          <w:szCs w:val="32"/>
        </w:rPr>
      </w:pPr>
      <w:r w:rsidRPr="00744254">
        <w:rPr>
          <w:rFonts w:ascii="Cambria" w:hAnsi="Cambria"/>
          <w:b/>
          <w:sz w:val="20"/>
          <w:szCs w:val="32"/>
        </w:rPr>
        <w:t xml:space="preserve">Reminders: </w:t>
      </w:r>
      <w:r w:rsidRPr="00744254">
        <w:rPr>
          <w:rFonts w:ascii="Cambria" w:hAnsi="Cambria"/>
          <w:sz w:val="20"/>
          <w:szCs w:val="32"/>
        </w:rPr>
        <w:t>HIPAA, CEU Credit Available, Zoom Chat Function, Share Your Cameras, Mute Your Microphones</w:t>
      </w:r>
    </w:p>
    <w:tbl>
      <w:tblPr>
        <w:tblStyle w:val="LightList-Accent1"/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580"/>
      </w:tblGrid>
      <w:tr w:rsidR="00744254" w:rsidRPr="00744254" w14:paraId="72D460AC" w14:textId="77777777" w:rsidTr="00AE2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845ACAD" w14:textId="77777777" w:rsidR="00744254" w:rsidRPr="00744254" w:rsidRDefault="00744254" w:rsidP="0001137A">
            <w:pPr>
              <w:ind w:firstLine="0"/>
              <w:jc w:val="center"/>
              <w:rPr>
                <w:rFonts w:ascii="Cambria" w:hAnsi="Cambria"/>
                <w:b w:val="0"/>
                <w:sz w:val="20"/>
              </w:rPr>
            </w:pPr>
            <w:r w:rsidRPr="00744254">
              <w:rPr>
                <w:rFonts w:ascii="Cambria" w:hAnsi="Cambria"/>
                <w:b w:val="0"/>
                <w:sz w:val="20"/>
              </w:rPr>
              <w:t>Presenter</w:t>
            </w:r>
          </w:p>
        </w:tc>
        <w:tc>
          <w:tcPr>
            <w:tcW w:w="5580" w:type="dxa"/>
          </w:tcPr>
          <w:p w14:paraId="23FE6E26" w14:textId="77777777" w:rsidR="00744254" w:rsidRPr="00744254" w:rsidRDefault="00744254" w:rsidP="0001137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0"/>
              </w:rPr>
            </w:pPr>
            <w:r w:rsidRPr="00744254">
              <w:rPr>
                <w:rFonts w:ascii="Cambria" w:hAnsi="Cambria"/>
                <w:b w:val="0"/>
                <w:sz w:val="20"/>
              </w:rPr>
              <w:t>Topic</w:t>
            </w:r>
          </w:p>
        </w:tc>
      </w:tr>
      <w:tr w:rsidR="00452C6B" w:rsidRPr="00744254" w14:paraId="41F961C8" w14:textId="77777777" w:rsidTr="00AE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26BC0A97" w14:textId="77777777" w:rsidR="00E114E3" w:rsidRDefault="00E114E3" w:rsidP="00E114E3">
            <w:pPr>
              <w:jc w:val="center"/>
              <w:rPr>
                <w:rFonts w:ascii="Cambria" w:hAnsi="Cambria"/>
              </w:rPr>
            </w:pPr>
          </w:p>
          <w:p w14:paraId="16EF0E76" w14:textId="1357FF87" w:rsidR="00452C6B" w:rsidRPr="00E114E3" w:rsidRDefault="00F92527" w:rsidP="00E114E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Emma </w:t>
            </w:r>
            <w:r w:rsidRPr="00F92527">
              <w:rPr>
                <w:rFonts w:ascii="Cambria" w:hAnsi="Cambria"/>
              </w:rPr>
              <w:t>Warshauer, MPH, CPH</w:t>
            </w:r>
          </w:p>
          <w:p w14:paraId="6C0A82E8" w14:textId="77777777" w:rsidR="00E114E3" w:rsidRDefault="00E114E3" w:rsidP="00E114E3">
            <w:pPr>
              <w:jc w:val="center"/>
              <w:rPr>
                <w:rFonts w:ascii="Cambria" w:hAnsi="Cambria"/>
                <w:b w:val="0"/>
              </w:rPr>
            </w:pPr>
            <w:r w:rsidRPr="00E114E3">
              <w:rPr>
                <w:rFonts w:ascii="Cambria" w:hAnsi="Cambria"/>
                <w:b w:val="0"/>
              </w:rPr>
              <w:t>Program Specialist</w:t>
            </w:r>
          </w:p>
          <w:p w14:paraId="6A4CE767" w14:textId="77777777" w:rsidR="00E114E3" w:rsidRPr="00E114E3" w:rsidRDefault="00E114E3" w:rsidP="00E114E3">
            <w:pPr>
              <w:jc w:val="center"/>
              <w:rPr>
                <w:b w:val="0"/>
              </w:rPr>
            </w:pPr>
          </w:p>
        </w:tc>
        <w:tc>
          <w:tcPr>
            <w:tcW w:w="5580" w:type="dxa"/>
            <w:vAlign w:val="center"/>
          </w:tcPr>
          <w:p w14:paraId="235654A1" w14:textId="726A2B42" w:rsidR="00452C6B" w:rsidRPr="009125A6" w:rsidRDefault="009843B1" w:rsidP="00452C6B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W</w:t>
            </w:r>
            <w:r w:rsidRPr="009843B1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elcome and </w:t>
            </w:r>
            <w:r w:rsidR="00452C6B" w:rsidRPr="009125A6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ECHO Program Reminders</w:t>
            </w:r>
          </w:p>
        </w:tc>
      </w:tr>
      <w:tr w:rsidR="00452C6B" w:rsidRPr="00744254" w14:paraId="5357D715" w14:textId="77777777" w:rsidTr="00AE23F3">
        <w:trPr>
          <w:trHeight w:val="1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75565FF2" w14:textId="41296A2F" w:rsidR="007E38F8" w:rsidRDefault="0071593B" w:rsidP="007E38F8">
            <w:pPr>
              <w:ind w:firstLine="0"/>
              <w:jc w:val="center"/>
              <w:rPr>
                <w:rFonts w:ascii="Cambria" w:hAnsi="Cambria"/>
                <w:bCs w:val="0"/>
              </w:rPr>
            </w:pPr>
            <w:r>
              <w:rPr>
                <w:rFonts w:ascii="Cambria" w:hAnsi="Cambria"/>
                <w:bCs w:val="0"/>
              </w:rPr>
              <w:t>Carlos Tirado, MD, MPH</w:t>
            </w:r>
          </w:p>
          <w:p w14:paraId="2337CA20" w14:textId="53F8EED7" w:rsidR="009843B1" w:rsidRDefault="0071593B" w:rsidP="004A50D1">
            <w:pPr>
              <w:ind w:firstLin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 w:val="0"/>
                <w:bCs w:val="0"/>
              </w:rPr>
              <w:t>CARMA Health</w:t>
            </w:r>
          </w:p>
          <w:p w14:paraId="1E99D989" w14:textId="3B9D9903" w:rsidR="00E75392" w:rsidRPr="004A50D1" w:rsidRDefault="0071593B" w:rsidP="004A50D1">
            <w:pPr>
              <w:ind w:firstLine="0"/>
              <w:jc w:val="center"/>
              <w:rPr>
                <w:rFonts w:ascii="Cambria" w:hAnsi="Cambria"/>
                <w:b w:val="0"/>
                <w:bCs w:val="0"/>
              </w:rPr>
            </w:pPr>
            <w:r>
              <w:rPr>
                <w:rFonts w:ascii="Cambria" w:hAnsi="Cambria"/>
                <w:b w:val="0"/>
                <w:bCs w:val="0"/>
              </w:rPr>
              <w:t>Texas</w:t>
            </w:r>
          </w:p>
        </w:tc>
        <w:tc>
          <w:tcPr>
            <w:tcW w:w="5580" w:type="dxa"/>
            <w:vAlign w:val="center"/>
          </w:tcPr>
          <w:p w14:paraId="0F3B265A" w14:textId="77777777" w:rsidR="00452C6B" w:rsidRPr="009125A6" w:rsidRDefault="00452C6B" w:rsidP="00452C6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</w:pPr>
            <w:r w:rsidRPr="009125A6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Didactic </w:t>
            </w:r>
            <w:r w:rsidR="007E38F8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 xml:space="preserve">Panel </w:t>
            </w:r>
            <w:r w:rsidRPr="009125A6">
              <w:rPr>
                <w:rStyle w:val="Heading2Char"/>
                <w:rFonts w:ascii="Cambria" w:hAnsi="Cambria"/>
                <w:b/>
                <w:color w:val="auto"/>
                <w:sz w:val="22"/>
                <w:szCs w:val="22"/>
              </w:rPr>
              <w:t>Presentation</w:t>
            </w:r>
          </w:p>
          <w:p w14:paraId="6B3B0C68" w14:textId="54C49619" w:rsidR="0057759E" w:rsidRPr="0071593B" w:rsidRDefault="0071593B" w:rsidP="00AE23F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Cambria" w:hAnsi="Cambria"/>
                <w:bCs/>
                <w:i/>
                <w:iCs/>
                <w:color w:val="auto"/>
                <w:sz w:val="22"/>
                <w:szCs w:val="22"/>
              </w:rPr>
            </w:pPr>
            <w:r w:rsidRPr="0071593B">
              <w:rPr>
                <w:rStyle w:val="Heading2Char"/>
                <w:rFonts w:ascii="Cambria" w:hAnsi="Cambria"/>
                <w:bCs/>
                <w:i/>
                <w:iCs/>
                <w:color w:val="auto"/>
                <w:sz w:val="22"/>
                <w:szCs w:val="22"/>
              </w:rPr>
              <w:t>Sequalae of AUD: Mental</w:t>
            </w:r>
          </w:p>
        </w:tc>
      </w:tr>
      <w:tr w:rsidR="00E75392" w:rsidRPr="00744254" w14:paraId="3B1115DE" w14:textId="77777777" w:rsidTr="00AE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10365964" w14:textId="77777777" w:rsidR="0071593B" w:rsidRDefault="0071593B" w:rsidP="00CB29D2">
            <w:pPr>
              <w:ind w:firstLine="0"/>
              <w:jc w:val="center"/>
              <w:rPr>
                <w:rFonts w:ascii="Cambria" w:hAnsi="Cambria"/>
                <w:b w:val="0"/>
                <w:bCs w:val="0"/>
              </w:rPr>
            </w:pPr>
            <w:r w:rsidRPr="0071593B">
              <w:rPr>
                <w:rFonts w:ascii="Cambria" w:hAnsi="Cambria"/>
              </w:rPr>
              <w:t xml:space="preserve">Angela Cherry, MD, MBA                          </w:t>
            </w:r>
            <w:r>
              <w:rPr>
                <w:rFonts w:ascii="Cambria" w:hAnsi="Cambria"/>
              </w:rPr>
              <w:t xml:space="preserve">     </w:t>
            </w:r>
          </w:p>
          <w:p w14:paraId="05CE18FD" w14:textId="35080862" w:rsidR="00EA3EA7" w:rsidRPr="0071593B" w:rsidRDefault="0071593B" w:rsidP="00CB29D2">
            <w:pPr>
              <w:ind w:firstLine="0"/>
              <w:jc w:val="center"/>
              <w:rPr>
                <w:rFonts w:ascii="Cambria" w:hAnsi="Cambria"/>
                <w:b w:val="0"/>
                <w:bCs w:val="0"/>
              </w:rPr>
            </w:pPr>
            <w:r w:rsidRPr="0071593B">
              <w:rPr>
                <w:rFonts w:ascii="Cambria" w:hAnsi="Cambria"/>
                <w:b w:val="0"/>
                <w:bCs w:val="0"/>
              </w:rPr>
              <w:t xml:space="preserve"> West Virginia University School of Medicine- East                                                 West Virginia</w:t>
            </w:r>
          </w:p>
        </w:tc>
        <w:tc>
          <w:tcPr>
            <w:tcW w:w="5580" w:type="dxa"/>
            <w:vAlign w:val="center"/>
          </w:tcPr>
          <w:p w14:paraId="4EA15CE1" w14:textId="77777777" w:rsidR="00CB29D2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</w:p>
          <w:p w14:paraId="1F74FBB5" w14:textId="77777777" w:rsidR="00CB29D2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Cs w:val="24"/>
              </w:rPr>
              <w:t>Case Presentation</w:t>
            </w:r>
          </w:p>
          <w:p w14:paraId="65E90BAB" w14:textId="6F76C9CD" w:rsidR="00CB29D2" w:rsidRPr="001669A9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Cs w:val="24"/>
              </w:rPr>
              <w:t>ECHO ID</w:t>
            </w:r>
            <w:r w:rsidRPr="001669A9">
              <w:rPr>
                <w:rFonts w:ascii="Cambria" w:hAnsi="Cambria" w:cs="Cambria"/>
                <w:b/>
                <w:color w:val="000000"/>
                <w:szCs w:val="24"/>
              </w:rPr>
              <w:t xml:space="preserve">: </w:t>
            </w:r>
            <w:r w:rsidR="00281C1F">
              <w:rPr>
                <w:rFonts w:ascii="Cambria" w:hAnsi="Cambria" w:cs="Cambria"/>
                <w:b/>
                <w:color w:val="000000"/>
                <w:szCs w:val="24"/>
              </w:rPr>
              <w:t xml:space="preserve">AUD </w:t>
            </w:r>
            <w:r w:rsidR="004A50D1">
              <w:rPr>
                <w:rFonts w:ascii="Cambria" w:hAnsi="Cambria" w:cs="Cambria"/>
                <w:b/>
                <w:color w:val="000000"/>
                <w:szCs w:val="24"/>
              </w:rPr>
              <w:t>61</w:t>
            </w:r>
            <w:r w:rsidR="005F549F">
              <w:rPr>
                <w:rFonts w:ascii="Cambria" w:hAnsi="Cambria" w:cs="Cambria"/>
                <w:b/>
                <w:color w:val="000000"/>
                <w:szCs w:val="24"/>
              </w:rPr>
              <w:t>6</w:t>
            </w:r>
          </w:p>
          <w:p w14:paraId="387192D0" w14:textId="77777777" w:rsidR="00CB29D2" w:rsidRPr="001669A9" w:rsidRDefault="00CB29D2" w:rsidP="00E75392">
            <w:pPr>
              <w:autoSpaceDE w:val="0"/>
              <w:autoSpaceDN w:val="0"/>
              <w:adjustRightInd w:val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</w:p>
          <w:p w14:paraId="566F5D92" w14:textId="1136EB80" w:rsidR="00281C1F" w:rsidRPr="001669A9" w:rsidRDefault="00281C1F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  <w:r w:rsidRPr="001669A9">
              <w:rPr>
                <w:rFonts w:ascii="Cambria" w:hAnsi="Cambria" w:cs="Cambria"/>
                <w:b/>
                <w:color w:val="000000"/>
                <w:szCs w:val="24"/>
              </w:rPr>
              <w:t>Background:</w:t>
            </w:r>
            <w:r w:rsidRPr="001669A9">
              <w:rPr>
                <w:rFonts w:ascii="Cambria" w:hAnsi="Cambria" w:cs="Cambria"/>
                <w:color w:val="000000"/>
                <w:szCs w:val="24"/>
              </w:rPr>
              <w:t xml:space="preserve"> </w:t>
            </w:r>
            <w:r w:rsidR="0071593B" w:rsidRPr="0071593B">
              <w:rPr>
                <w:rFonts w:ascii="Cambria" w:hAnsi="Cambria" w:cs="Cambria"/>
                <w:color w:val="000000"/>
                <w:szCs w:val="24"/>
              </w:rPr>
              <w:t>56-year-old male with a history of obstructive sleep apnea – not requiring CPAP after weight loss surgery, hypertension and hyperlipidemia – no longer requiring treatment after surgery, Gilbert syndrome, peripheral neuropathy, claustrophobia, and gastric bypass surgery, laparoscopic Roux-en-Y in 2018.</w:t>
            </w:r>
          </w:p>
          <w:p w14:paraId="09658C59" w14:textId="77777777" w:rsidR="00281C1F" w:rsidRPr="001669A9" w:rsidRDefault="00281C1F" w:rsidP="00281C1F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</w:p>
          <w:p w14:paraId="1708CF37" w14:textId="651BC889" w:rsidR="004A50D1" w:rsidRPr="004A50D1" w:rsidRDefault="004A50D1" w:rsidP="0071593B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</w:rPr>
            </w:pPr>
            <w:r w:rsidRPr="004A50D1">
              <w:rPr>
                <w:rFonts w:ascii="Cambria" w:hAnsi="Cambria" w:cs="Cambria"/>
                <w:b/>
                <w:bCs/>
                <w:color w:val="000000"/>
                <w:szCs w:val="24"/>
              </w:rPr>
              <w:t>Psychiatric History</w:t>
            </w:r>
            <w:r w:rsidR="00281C1F" w:rsidRPr="001669A9">
              <w:rPr>
                <w:rFonts w:ascii="Cambria" w:hAnsi="Cambria" w:cs="Cambria"/>
                <w:b/>
                <w:color w:val="000000"/>
                <w:szCs w:val="24"/>
              </w:rPr>
              <w:t xml:space="preserve">: </w:t>
            </w:r>
            <w:r w:rsidR="0071593B" w:rsidRPr="0071593B">
              <w:rPr>
                <w:rFonts w:ascii="Cambria" w:hAnsi="Cambria" w:cs="Cambria"/>
                <w:color w:val="000000"/>
              </w:rPr>
              <w:t>Diagnosed with anxiety and depression in 2008</w:t>
            </w:r>
            <w:r w:rsidR="0071593B">
              <w:rPr>
                <w:rFonts w:ascii="Cambria" w:hAnsi="Cambria" w:cs="Cambria"/>
                <w:color w:val="000000"/>
              </w:rPr>
              <w:t xml:space="preserve">. </w:t>
            </w:r>
            <w:r w:rsidR="0071593B" w:rsidRPr="0071593B">
              <w:rPr>
                <w:rFonts w:ascii="Cambria" w:eastAsiaTheme="minorHAnsi" w:hAnsi="Cambria" w:cs="Cambria"/>
                <w:color w:val="000000"/>
              </w:rPr>
              <w:t>Has taken Pamelor, Trazadone, and Lexapro inconsistently but is not currently on any medications</w:t>
            </w:r>
            <w:r w:rsidR="0071593B">
              <w:rPr>
                <w:rFonts w:ascii="Cambria" w:eastAsiaTheme="minorHAnsi" w:hAnsi="Cambria" w:cs="Cambria"/>
                <w:color w:val="000000"/>
              </w:rPr>
              <w:t xml:space="preserve">. </w:t>
            </w:r>
          </w:p>
          <w:p w14:paraId="17C5F1CD" w14:textId="480225F4" w:rsidR="00281C1F" w:rsidRPr="001669A9" w:rsidRDefault="00281C1F" w:rsidP="00281C1F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</w:p>
          <w:p w14:paraId="2A4E7C0F" w14:textId="77777777" w:rsidR="004A50D1" w:rsidRPr="004A50D1" w:rsidRDefault="004A50D1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color w:val="000000"/>
                <w:szCs w:val="24"/>
              </w:rPr>
            </w:pPr>
            <w:r w:rsidRPr="004A50D1">
              <w:rPr>
                <w:rFonts w:ascii="Cambria" w:hAnsi="Cambria" w:cs="Cambria"/>
                <w:b/>
                <w:bCs/>
                <w:color w:val="000000"/>
                <w:szCs w:val="24"/>
              </w:rPr>
              <w:t xml:space="preserve">Past and Current Alcohol and Substance Use: </w:t>
            </w:r>
          </w:p>
          <w:p w14:paraId="442E9002" w14:textId="78DDF32C" w:rsidR="005F549F" w:rsidRDefault="0071593B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  <w:r w:rsidRPr="0071593B">
              <w:rPr>
                <w:rFonts w:ascii="Cambria" w:hAnsi="Cambria" w:cs="Cambria"/>
                <w:color w:val="000000"/>
                <w:szCs w:val="24"/>
              </w:rPr>
              <w:t xml:space="preserve">Pt reported rare alcohol use until this first visit to establish care. Alcohol use has been worse over the past 3 years after having gastric bypass surgery in 2018. Wife states they were told an increase in alcohol use may be a side effect of the surgery. Bariatric surgeon just retired. This is the first visit he admits to drinking at least 30-60 cans of beer a week. This initial visit is the first time he has been honest about his alcohol use and </w:t>
            </w:r>
            <w:proofErr w:type="gramStart"/>
            <w:r w:rsidRPr="0071593B">
              <w:rPr>
                <w:rFonts w:ascii="Cambria" w:hAnsi="Cambria" w:cs="Cambria"/>
                <w:color w:val="000000"/>
                <w:szCs w:val="24"/>
              </w:rPr>
              <w:t>opened up</w:t>
            </w:r>
            <w:proofErr w:type="gramEnd"/>
            <w:r w:rsidRPr="0071593B">
              <w:rPr>
                <w:rFonts w:ascii="Cambria" w:hAnsi="Cambria" w:cs="Cambria"/>
                <w:color w:val="000000"/>
                <w:szCs w:val="24"/>
              </w:rPr>
              <w:t xml:space="preserve"> about his depression. </w:t>
            </w:r>
          </w:p>
          <w:p w14:paraId="69058AD6" w14:textId="77777777" w:rsidR="0071593B" w:rsidRDefault="0071593B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</w:p>
          <w:p w14:paraId="3471C930" w14:textId="0CFD15D1" w:rsidR="004A50D1" w:rsidRPr="004A50D1" w:rsidRDefault="004A50D1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</w:rPr>
            </w:pPr>
            <w:r w:rsidRPr="004A50D1">
              <w:rPr>
                <w:rFonts w:ascii="Cambria" w:hAnsi="Cambria" w:cs="Cambria"/>
                <w:b/>
                <w:bCs/>
                <w:color w:val="000000"/>
              </w:rPr>
              <w:t>Medications:</w:t>
            </w:r>
          </w:p>
          <w:p w14:paraId="53504CA7" w14:textId="77777777" w:rsidR="0071593B" w:rsidRPr="0071593B" w:rsidRDefault="0071593B" w:rsidP="0071593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  <w:szCs w:val="24"/>
              </w:rPr>
            </w:pPr>
            <w:r w:rsidRPr="0071593B">
              <w:rPr>
                <w:rFonts w:ascii="Cambria" w:hAnsi="Cambria" w:cs="Cambria"/>
                <w:color w:val="000000"/>
                <w:szCs w:val="24"/>
              </w:rPr>
              <w:t>Vitamins related to gastric bypass surgery</w:t>
            </w:r>
          </w:p>
          <w:p w14:paraId="15E39117" w14:textId="4A9976E3" w:rsidR="00281C1F" w:rsidRPr="0071593B" w:rsidRDefault="0071593B" w:rsidP="0071593B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 w:rsidRPr="0071593B">
              <w:rPr>
                <w:rFonts w:ascii="Cambria" w:eastAsiaTheme="minorHAnsi" w:hAnsi="Cambria" w:cs="Cambria"/>
                <w:color w:val="000000"/>
                <w:szCs w:val="24"/>
              </w:rPr>
              <w:t xml:space="preserve">Discontinued </w:t>
            </w:r>
            <w:proofErr w:type="gramStart"/>
            <w:r w:rsidRPr="0071593B">
              <w:rPr>
                <w:rFonts w:ascii="Cambria" w:eastAsiaTheme="minorHAnsi" w:hAnsi="Cambria" w:cs="Cambria"/>
                <w:color w:val="000000"/>
                <w:szCs w:val="24"/>
              </w:rPr>
              <w:t>trazadone</w:t>
            </w:r>
            <w:proofErr w:type="gramEnd"/>
            <w:r w:rsidRPr="0071593B">
              <w:rPr>
                <w:rFonts w:ascii="Cambria" w:eastAsiaTheme="minorHAnsi" w:hAnsi="Cambria" w:cs="Cambria"/>
                <w:color w:val="000000"/>
                <w:szCs w:val="24"/>
              </w:rPr>
              <w:t xml:space="preserve"> and Lexapro. Reports he does not like to take medications. </w:t>
            </w:r>
          </w:p>
          <w:p w14:paraId="19FDCB74" w14:textId="77777777" w:rsidR="0071593B" w:rsidRDefault="0071593B" w:rsidP="0071593B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027173E7" w14:textId="2D150216" w:rsidR="0071593B" w:rsidRPr="004A50D1" w:rsidRDefault="0071593B" w:rsidP="0071593B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b/>
                <w:bCs/>
                <w:color w:val="000000"/>
              </w:rPr>
              <w:lastRenderedPageBreak/>
              <w:t>Relevant Labs</w:t>
            </w:r>
            <w:r w:rsidRPr="004A50D1">
              <w:rPr>
                <w:rFonts w:ascii="Cambria" w:hAnsi="Cambria" w:cs="Cambria"/>
                <w:b/>
                <w:bCs/>
                <w:color w:val="000000"/>
              </w:rPr>
              <w:t>:</w:t>
            </w:r>
          </w:p>
          <w:p w14:paraId="512050C6" w14:textId="77777777" w:rsidR="0071593B" w:rsidRPr="0071593B" w:rsidRDefault="0071593B" w:rsidP="0071593B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Cs/>
                <w:color w:val="000000"/>
                <w:szCs w:val="24"/>
              </w:rPr>
            </w:pPr>
            <w:r w:rsidRPr="0071593B">
              <w:rPr>
                <w:rFonts w:ascii="Cambria" w:hAnsi="Cambria" w:cs="Cambria"/>
                <w:bCs/>
                <w:color w:val="000000"/>
                <w:szCs w:val="24"/>
              </w:rPr>
              <w:t>Most recent labs: November 2025</w:t>
            </w:r>
          </w:p>
          <w:p w14:paraId="5FC79791" w14:textId="77777777" w:rsidR="0071593B" w:rsidRPr="0071593B" w:rsidRDefault="0071593B" w:rsidP="0071593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Cs/>
                <w:color w:val="000000"/>
                <w:szCs w:val="24"/>
              </w:rPr>
            </w:pPr>
            <w:r w:rsidRPr="0071593B">
              <w:rPr>
                <w:rFonts w:ascii="Cambria" w:hAnsi="Cambria" w:cs="Cambria"/>
                <w:bCs/>
                <w:color w:val="000000"/>
                <w:szCs w:val="24"/>
              </w:rPr>
              <w:t>Glucose 122</w:t>
            </w:r>
          </w:p>
          <w:p w14:paraId="070E7523" w14:textId="77777777" w:rsidR="0071593B" w:rsidRPr="0071593B" w:rsidRDefault="0071593B" w:rsidP="0071593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Cs/>
                <w:color w:val="000000"/>
                <w:szCs w:val="24"/>
              </w:rPr>
            </w:pPr>
            <w:r w:rsidRPr="0071593B">
              <w:rPr>
                <w:rFonts w:ascii="Cambria" w:hAnsi="Cambria" w:cs="Cambria"/>
                <w:bCs/>
                <w:color w:val="000000"/>
                <w:szCs w:val="24"/>
              </w:rPr>
              <w:t>Bili 1.4</w:t>
            </w:r>
          </w:p>
          <w:p w14:paraId="50B082ED" w14:textId="77777777" w:rsidR="0071593B" w:rsidRPr="0071593B" w:rsidRDefault="0071593B" w:rsidP="0071593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Cs/>
                <w:color w:val="000000"/>
                <w:szCs w:val="24"/>
              </w:rPr>
            </w:pPr>
            <w:r w:rsidRPr="0071593B">
              <w:rPr>
                <w:rFonts w:ascii="Cambria" w:hAnsi="Cambria" w:cs="Cambria"/>
                <w:bCs/>
                <w:color w:val="000000"/>
                <w:szCs w:val="24"/>
              </w:rPr>
              <w:t>Lipid panel normal with HDL 60</w:t>
            </w:r>
          </w:p>
          <w:p w14:paraId="1E9B9551" w14:textId="77777777" w:rsidR="0071593B" w:rsidRPr="0071593B" w:rsidRDefault="0071593B" w:rsidP="0071593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Cs/>
                <w:color w:val="000000"/>
                <w:szCs w:val="24"/>
              </w:rPr>
            </w:pPr>
            <w:r w:rsidRPr="0071593B">
              <w:rPr>
                <w:rFonts w:ascii="Cambria" w:hAnsi="Cambria" w:cs="Cambria"/>
                <w:bCs/>
                <w:color w:val="000000"/>
                <w:szCs w:val="24"/>
              </w:rPr>
              <w:t>TSH 0.76</w:t>
            </w:r>
          </w:p>
          <w:p w14:paraId="51BC0863" w14:textId="77777777" w:rsidR="0071593B" w:rsidRPr="0071593B" w:rsidRDefault="0071593B" w:rsidP="0071593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Cs/>
                <w:color w:val="000000"/>
                <w:szCs w:val="24"/>
              </w:rPr>
            </w:pPr>
            <w:r w:rsidRPr="0071593B">
              <w:rPr>
                <w:rFonts w:ascii="Cambria" w:hAnsi="Cambria" w:cs="Cambria"/>
                <w:bCs/>
                <w:color w:val="000000"/>
                <w:szCs w:val="24"/>
              </w:rPr>
              <w:t>PSA 0.93</w:t>
            </w:r>
          </w:p>
          <w:p w14:paraId="094CBA09" w14:textId="77777777" w:rsidR="0071593B" w:rsidRPr="0071593B" w:rsidRDefault="0071593B" w:rsidP="0071593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Cs/>
                <w:color w:val="000000"/>
                <w:szCs w:val="24"/>
              </w:rPr>
            </w:pPr>
            <w:r w:rsidRPr="0071593B">
              <w:rPr>
                <w:rFonts w:ascii="Cambria" w:hAnsi="Cambria" w:cs="Cambria"/>
                <w:bCs/>
                <w:color w:val="000000"/>
                <w:szCs w:val="24"/>
              </w:rPr>
              <w:t xml:space="preserve">Hepatitis C negative </w:t>
            </w:r>
          </w:p>
          <w:p w14:paraId="5F89AC61" w14:textId="77777777" w:rsidR="0071593B" w:rsidRPr="0071593B" w:rsidRDefault="0071593B" w:rsidP="0071593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Cs/>
                <w:color w:val="000000"/>
                <w:szCs w:val="24"/>
              </w:rPr>
            </w:pPr>
            <w:r w:rsidRPr="0071593B">
              <w:rPr>
                <w:rFonts w:ascii="Cambria" w:hAnsi="Cambria" w:cs="Cambria"/>
                <w:bCs/>
                <w:color w:val="000000"/>
                <w:szCs w:val="24"/>
              </w:rPr>
              <w:t xml:space="preserve">CBC </w:t>
            </w:r>
            <w:proofErr w:type="gramStart"/>
            <w:r w:rsidRPr="0071593B">
              <w:rPr>
                <w:rFonts w:ascii="Cambria" w:hAnsi="Cambria" w:cs="Cambria"/>
                <w:bCs/>
                <w:color w:val="000000"/>
                <w:szCs w:val="24"/>
              </w:rPr>
              <w:t>normal</w:t>
            </w:r>
            <w:proofErr w:type="gramEnd"/>
          </w:p>
          <w:p w14:paraId="3FA6FF86" w14:textId="77777777" w:rsidR="0071593B" w:rsidRPr="0071593B" w:rsidRDefault="0071593B" w:rsidP="0071593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Cs/>
                <w:color w:val="000000"/>
                <w:szCs w:val="24"/>
              </w:rPr>
            </w:pPr>
            <w:r w:rsidRPr="0071593B">
              <w:rPr>
                <w:rFonts w:ascii="Cambria" w:hAnsi="Cambria" w:cs="Cambria"/>
                <w:bCs/>
                <w:color w:val="000000"/>
                <w:szCs w:val="24"/>
              </w:rPr>
              <w:t xml:space="preserve">Iron studies, PTH, Vitamin B12, Vitamin D, and Folate pending </w:t>
            </w:r>
          </w:p>
          <w:p w14:paraId="24942CD3" w14:textId="77777777" w:rsidR="0071593B" w:rsidRDefault="0071593B" w:rsidP="0071593B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</w:p>
          <w:p w14:paraId="7E383B6F" w14:textId="77777777" w:rsidR="004A50D1" w:rsidRPr="004A50D1" w:rsidRDefault="004A50D1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 w:rsidRPr="004A50D1">
              <w:rPr>
                <w:rFonts w:ascii="Cambria" w:hAnsi="Cambria" w:cs="Cambria"/>
                <w:b/>
                <w:bCs/>
                <w:color w:val="000000"/>
                <w:szCs w:val="24"/>
              </w:rPr>
              <w:t>Prior and Current/Proposed Treatment Plan:</w:t>
            </w:r>
          </w:p>
          <w:p w14:paraId="39BB0755" w14:textId="5D3CD1C7" w:rsidR="004A50D1" w:rsidRPr="0071593B" w:rsidRDefault="0071593B" w:rsidP="0071593B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Cs/>
                <w:color w:val="000000"/>
                <w:szCs w:val="24"/>
              </w:rPr>
            </w:pPr>
            <w:r w:rsidRPr="0071593B">
              <w:rPr>
                <w:rFonts w:ascii="Cambria" w:hAnsi="Cambria" w:cs="Cambria"/>
                <w:bCs/>
                <w:color w:val="000000"/>
                <w:szCs w:val="24"/>
              </w:rPr>
              <w:t>This was an initial visit</w:t>
            </w:r>
            <w:r>
              <w:rPr>
                <w:rFonts w:ascii="Cambria" w:hAnsi="Cambria" w:cs="Cambria"/>
                <w:bCs/>
                <w:color w:val="000000"/>
                <w:szCs w:val="24"/>
              </w:rPr>
              <w:t xml:space="preserve">; </w:t>
            </w:r>
            <w:r w:rsidRPr="0071593B">
              <w:rPr>
                <w:rFonts w:ascii="Cambria" w:hAnsi="Cambria" w:cs="Cambria"/>
                <w:bCs/>
                <w:color w:val="000000"/>
                <w:szCs w:val="24"/>
              </w:rPr>
              <w:t>Discussed mindfulness and stress management strategies</w:t>
            </w:r>
            <w:r>
              <w:rPr>
                <w:rFonts w:ascii="Cambria" w:hAnsi="Cambria" w:cs="Cambria"/>
                <w:bCs/>
                <w:color w:val="000000"/>
                <w:szCs w:val="24"/>
              </w:rPr>
              <w:t xml:space="preserve">; </w:t>
            </w:r>
            <w:r w:rsidRPr="0071593B">
              <w:rPr>
                <w:rFonts w:ascii="Cambria" w:eastAsiaTheme="minorHAnsi" w:hAnsi="Cambria" w:cs="Cambria"/>
                <w:bCs/>
                <w:color w:val="000000"/>
                <w:szCs w:val="24"/>
              </w:rPr>
              <w:t>Patient is to return to discuss further medications for anxiety and depression</w:t>
            </w:r>
          </w:p>
          <w:p w14:paraId="5960FC70" w14:textId="77777777" w:rsidR="0071593B" w:rsidRDefault="0071593B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bCs/>
                <w:color w:val="000000"/>
                <w:szCs w:val="24"/>
              </w:rPr>
            </w:pPr>
          </w:p>
          <w:p w14:paraId="3821CF57" w14:textId="01489AA2" w:rsidR="004A50D1" w:rsidRPr="0071593B" w:rsidRDefault="004A50D1" w:rsidP="004A50D1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Cs/>
                <w:color w:val="000000"/>
              </w:rPr>
            </w:pPr>
            <w:r w:rsidRPr="004A50D1">
              <w:rPr>
                <w:rFonts w:ascii="Cambria" w:hAnsi="Cambria" w:cs="Cambria"/>
                <w:b/>
                <w:bCs/>
                <w:color w:val="000000"/>
                <w:szCs w:val="24"/>
              </w:rPr>
              <w:t>Stage of Change:</w:t>
            </w:r>
            <w:r w:rsidRPr="004A50D1">
              <w:rPr>
                <w:rFonts w:ascii="Cambria" w:hAnsi="Cambria" w:cs="Cambria"/>
                <w:bCs/>
                <w:color w:val="000000"/>
                <w:szCs w:val="24"/>
              </w:rPr>
              <w:t xml:space="preserve"> </w:t>
            </w:r>
            <w:r w:rsidR="0071593B" w:rsidRPr="0071593B">
              <w:rPr>
                <w:rFonts w:ascii="Cambria" w:hAnsi="Cambria" w:cs="Cambria"/>
                <w:bCs/>
                <w:color w:val="000000"/>
              </w:rPr>
              <w:t>Pre-Contemplation</w:t>
            </w:r>
          </w:p>
          <w:p w14:paraId="565E2279" w14:textId="77777777" w:rsidR="004A50D1" w:rsidRPr="001669A9" w:rsidRDefault="004A50D1" w:rsidP="00281C1F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</w:p>
          <w:p w14:paraId="5641D0BB" w14:textId="77777777" w:rsidR="00281C1F" w:rsidRPr="001669A9" w:rsidRDefault="00281C1F" w:rsidP="00281C1F">
            <w:pPr>
              <w:autoSpaceDE w:val="0"/>
              <w:autoSpaceDN w:val="0"/>
              <w:adjustRightInd w:val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Cambria"/>
                <w:b/>
                <w:color w:val="000000"/>
                <w:szCs w:val="24"/>
              </w:rPr>
            </w:pPr>
            <w:r w:rsidRPr="001669A9">
              <w:rPr>
                <w:rFonts w:ascii="Cambria" w:hAnsi="Cambria" w:cs="Cambria"/>
                <w:b/>
                <w:color w:val="000000"/>
                <w:szCs w:val="24"/>
              </w:rPr>
              <w:t xml:space="preserve">Main Question(s): </w:t>
            </w:r>
          </w:p>
          <w:p w14:paraId="56028E11" w14:textId="70070194" w:rsidR="00E75392" w:rsidRPr="00F92527" w:rsidRDefault="0071593B" w:rsidP="00281C1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Cambria" w:eastAsiaTheme="minorEastAsia" w:hAnsi="Cambria" w:cs="Cambria"/>
                <w:color w:val="000000"/>
                <w:sz w:val="22"/>
                <w:szCs w:val="24"/>
              </w:rPr>
            </w:pPr>
            <w:r w:rsidRPr="0071593B">
              <w:rPr>
                <w:rFonts w:ascii="Cambria" w:hAnsi="Cambria" w:cs="Cambria"/>
                <w:color w:val="000000"/>
                <w:szCs w:val="24"/>
              </w:rPr>
              <w:t>What is the best medication to treat his depression/anxiety and recommendations for socialization? (Next step after having this first encounter with patient)</w:t>
            </w:r>
          </w:p>
        </w:tc>
      </w:tr>
    </w:tbl>
    <w:p w14:paraId="1980AA83" w14:textId="77777777" w:rsidR="008C4A85" w:rsidRDefault="008C4A85" w:rsidP="008C4A85">
      <w:pPr>
        <w:rPr>
          <w:rFonts w:ascii="Cambria" w:hAnsi="Cambria" w:cstheme="minorHAnsi"/>
          <w:b/>
          <w:bCs/>
          <w:color w:val="000000"/>
        </w:rPr>
      </w:pPr>
    </w:p>
    <w:p w14:paraId="781A144A" w14:textId="30F989DE" w:rsidR="00452C6B" w:rsidRPr="00452C6B" w:rsidRDefault="00452C6B" w:rsidP="007777B6">
      <w:pPr>
        <w:jc w:val="center"/>
        <w:rPr>
          <w:rFonts w:ascii="Cambria" w:hAnsi="Cambria" w:cstheme="minorHAnsi"/>
          <w:b/>
          <w:bCs/>
          <w:color w:val="000000"/>
        </w:rPr>
      </w:pPr>
      <w:r w:rsidRPr="00E72898">
        <w:rPr>
          <w:rFonts w:ascii="Cambria" w:hAnsi="Cambria" w:cstheme="minorHAnsi"/>
          <w:b/>
          <w:bCs/>
          <w:color w:val="000000"/>
        </w:rPr>
        <w:t xml:space="preserve">Weitzman ECHO </w:t>
      </w:r>
      <w:r w:rsidR="00FD02BB">
        <w:rPr>
          <w:rFonts w:ascii="Cambria" w:hAnsi="Cambria" w:cstheme="minorHAnsi"/>
          <w:b/>
          <w:bCs/>
          <w:color w:val="000000"/>
        </w:rPr>
        <w:t>Alcohol Use Disorder</w:t>
      </w:r>
      <w:r w:rsidRPr="00E72898">
        <w:rPr>
          <w:rFonts w:ascii="Cambria" w:hAnsi="Cambria" w:cstheme="minorHAnsi"/>
          <w:b/>
          <w:bCs/>
          <w:color w:val="000000"/>
        </w:rPr>
        <w:t xml:space="preserve"> Access Details</w:t>
      </w:r>
    </w:p>
    <w:p w14:paraId="1B895DA3" w14:textId="77777777" w:rsidR="00452C6B" w:rsidRPr="00E72898" w:rsidRDefault="00452C6B" w:rsidP="00452C6B">
      <w:pPr>
        <w:shd w:val="clear" w:color="auto" w:fill="D9E2F3"/>
        <w:spacing w:after="0"/>
        <w:ind w:firstLine="360"/>
        <w:rPr>
          <w:rFonts w:ascii="Cambria" w:hAnsi="Cambria"/>
          <w:b/>
          <w:bCs/>
          <w:color w:val="000000"/>
          <w:szCs w:val="24"/>
        </w:rPr>
      </w:pPr>
      <w:r w:rsidRPr="00E72898">
        <w:rPr>
          <w:rFonts w:ascii="Cambria" w:hAnsi="Cambria"/>
          <w:b/>
          <w:bCs/>
          <w:color w:val="000000"/>
          <w:szCs w:val="24"/>
        </w:rPr>
        <w:t xml:space="preserve">Instructions for Accessing Sessions: </w:t>
      </w:r>
    </w:p>
    <w:p w14:paraId="7FD9E857" w14:textId="12C97506" w:rsidR="00452C6B" w:rsidRPr="00E72898" w:rsidRDefault="00452C6B" w:rsidP="00452C6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mbria" w:hAnsi="Cambria"/>
          <w:sz w:val="20"/>
        </w:rPr>
      </w:pPr>
      <w:r w:rsidRPr="00E72898">
        <w:rPr>
          <w:rFonts w:ascii="Cambria" w:hAnsi="Cambria"/>
          <w:color w:val="000000"/>
          <w:sz w:val="20"/>
        </w:rPr>
        <w:t xml:space="preserve">Use </w:t>
      </w:r>
      <w:hyperlink r:id="rId9" w:anchor="group-tabs-node-course-default5" w:history="1">
        <w:r w:rsidRPr="004A50D1">
          <w:rPr>
            <w:rStyle w:val="Hyperlink"/>
            <w:rFonts w:ascii="Cambria" w:hAnsi="Cambria"/>
            <w:b/>
            <w:bCs/>
            <w:szCs w:val="24"/>
          </w:rPr>
          <w:t>this link</w:t>
        </w:r>
      </w:hyperlink>
      <w:r w:rsidRPr="00E72898">
        <w:rPr>
          <w:rFonts w:ascii="Cambria" w:hAnsi="Cambria"/>
          <w:color w:val="0070C0"/>
          <w:sz w:val="20"/>
        </w:rPr>
        <w:t xml:space="preserve"> </w:t>
      </w:r>
      <w:r w:rsidRPr="00E72898">
        <w:rPr>
          <w:rFonts w:ascii="Cambria" w:hAnsi="Cambria"/>
          <w:color w:val="000000"/>
          <w:sz w:val="20"/>
        </w:rPr>
        <w:t xml:space="preserve">to access the website &amp; login. </w:t>
      </w:r>
    </w:p>
    <w:p w14:paraId="65B33F4C" w14:textId="77777777" w:rsidR="00452C6B" w:rsidRPr="00E72898" w:rsidRDefault="00452C6B" w:rsidP="00452C6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mbria" w:hAnsi="Cambria"/>
          <w:color w:val="000000"/>
          <w:sz w:val="20"/>
        </w:rPr>
      </w:pPr>
      <w:r w:rsidRPr="00E72898">
        <w:rPr>
          <w:rFonts w:ascii="Cambria" w:hAnsi="Cambria"/>
          <w:color w:val="000000"/>
          <w:sz w:val="20"/>
        </w:rPr>
        <w:t>Find the session that’s named after today’s date &amp; click on it</w:t>
      </w:r>
    </w:p>
    <w:p w14:paraId="289043D1" w14:textId="77777777" w:rsidR="00452C6B" w:rsidRPr="0027653C" w:rsidRDefault="00452C6B" w:rsidP="00452C6B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ambria" w:hAnsi="Cambria"/>
          <w:sz w:val="20"/>
        </w:rPr>
      </w:pPr>
      <w:r w:rsidRPr="00E72898">
        <w:rPr>
          <w:rFonts w:ascii="Cambria" w:hAnsi="Cambria"/>
          <w:color w:val="000000"/>
          <w:sz w:val="20"/>
        </w:rPr>
        <w:t xml:space="preserve">Up to 15 minutes before, click the </w:t>
      </w:r>
      <w:r w:rsidRPr="00E72898">
        <w:rPr>
          <w:rFonts w:ascii="Cambria" w:hAnsi="Cambria"/>
          <w:b/>
          <w:bCs/>
          <w:color w:val="203864"/>
          <w:szCs w:val="24"/>
        </w:rPr>
        <w:t>Start Activity</w:t>
      </w:r>
      <w:r w:rsidRPr="00E72898">
        <w:rPr>
          <w:rFonts w:ascii="Cambria" w:hAnsi="Cambria"/>
          <w:color w:val="203864"/>
          <w:szCs w:val="24"/>
        </w:rPr>
        <w:t xml:space="preserve"> </w:t>
      </w:r>
      <w:r w:rsidR="00CB29D2">
        <w:rPr>
          <w:rFonts w:ascii="Cambria" w:hAnsi="Cambria"/>
          <w:color w:val="000000"/>
          <w:sz w:val="20"/>
        </w:rPr>
        <w:t>button, then click</w:t>
      </w:r>
      <w:r w:rsidRPr="00E72898">
        <w:rPr>
          <w:rFonts w:ascii="Cambria" w:hAnsi="Cambria"/>
          <w:color w:val="000000"/>
          <w:sz w:val="20"/>
        </w:rPr>
        <w:t xml:space="preserve"> </w:t>
      </w:r>
      <w:r w:rsidRPr="00E72898">
        <w:rPr>
          <w:rFonts w:ascii="Cambria" w:hAnsi="Cambria"/>
          <w:b/>
          <w:bCs/>
          <w:color w:val="203864"/>
          <w:szCs w:val="24"/>
        </w:rPr>
        <w:t>Join the Meeting</w:t>
      </w:r>
      <w:r w:rsidRPr="00E72898">
        <w:rPr>
          <w:rFonts w:ascii="Cambria" w:hAnsi="Cambria"/>
          <w:color w:val="203864"/>
          <w:szCs w:val="24"/>
        </w:rPr>
        <w:t xml:space="preserve"> </w:t>
      </w:r>
      <w:r w:rsidRPr="00E72898">
        <w:rPr>
          <w:rFonts w:ascii="Cambria" w:hAnsi="Cambria"/>
          <w:color w:val="000000"/>
          <w:sz w:val="20"/>
        </w:rPr>
        <w:t>to join the ECHO session</w:t>
      </w:r>
    </w:p>
    <w:p w14:paraId="41867068" w14:textId="77777777" w:rsidR="0027653C" w:rsidRDefault="0027653C" w:rsidP="0027653C">
      <w:pPr>
        <w:spacing w:after="0" w:line="240" w:lineRule="auto"/>
        <w:rPr>
          <w:rFonts w:ascii="Cambria" w:hAnsi="Cambria"/>
          <w:sz w:val="20"/>
        </w:rPr>
      </w:pPr>
    </w:p>
    <w:p w14:paraId="5D932A8F" w14:textId="77777777" w:rsidR="0027653C" w:rsidRPr="00744254" w:rsidRDefault="0027653C" w:rsidP="0027653C">
      <w:pPr>
        <w:spacing w:after="0" w:line="276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r w:rsidRPr="00744254">
        <w:rPr>
          <w:rFonts w:ascii="Cambria" w:hAnsi="Cambria"/>
          <w:b/>
          <w:bCs/>
          <w:iCs/>
          <w:sz w:val="20"/>
          <w:szCs w:val="20"/>
        </w:rPr>
        <w:t>Please see below for links to a few knowledge base articles for some commonly asked questions!</w:t>
      </w:r>
    </w:p>
    <w:p w14:paraId="71D4958D" w14:textId="77777777" w:rsidR="0027653C" w:rsidRPr="00744254" w:rsidRDefault="0027653C" w:rsidP="0027653C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hyperlink r:id="rId10" w:history="1">
        <w:r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 xml:space="preserve">How Do I Log </w:t>
        </w:r>
        <w:proofErr w:type="gramStart"/>
        <w:r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Into</w:t>
        </w:r>
        <w:proofErr w:type="gramEnd"/>
        <w:r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 xml:space="preserve"> the </w:t>
        </w:r>
        <w:proofErr w:type="spellStart"/>
        <w:r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WeP</w:t>
        </w:r>
        <w:proofErr w:type="spellEnd"/>
        <w:r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?</w:t>
        </w:r>
      </w:hyperlink>
    </w:p>
    <w:p w14:paraId="037A27C1" w14:textId="77777777" w:rsidR="00D06BEE" w:rsidRPr="00D06BEE" w:rsidRDefault="0027653C" w:rsidP="00D06BE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b/>
          <w:bCs/>
          <w:iCs/>
          <w:sz w:val="20"/>
          <w:szCs w:val="20"/>
        </w:rPr>
      </w:pPr>
      <w:hyperlink r:id="rId11" w:history="1">
        <w:r w:rsidRPr="00744254">
          <w:rPr>
            <w:rStyle w:val="Hyperlink"/>
            <w:rFonts w:ascii="Cambria" w:hAnsi="Cambria" w:cstheme="minorBidi"/>
            <w:b/>
            <w:bCs/>
            <w:iCs/>
            <w:sz w:val="20"/>
            <w:szCs w:val="20"/>
          </w:rPr>
          <w:t>How Do I Access the Zoom Link and Evaluation for a Live Session?</w:t>
        </w:r>
      </w:hyperlink>
    </w:p>
    <w:sectPr w:rsidR="00D06BEE" w:rsidRPr="00D06BEE" w:rsidSect="00B32FC1">
      <w:headerReference w:type="default" r:id="rId12"/>
      <w:pgSz w:w="12240" w:h="15840"/>
      <w:pgMar w:top="375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31506" w14:textId="77777777" w:rsidR="003A01BF" w:rsidRDefault="003A01BF" w:rsidP="00271643">
      <w:pPr>
        <w:spacing w:after="0" w:line="240" w:lineRule="auto"/>
      </w:pPr>
      <w:r>
        <w:separator/>
      </w:r>
    </w:p>
  </w:endnote>
  <w:endnote w:type="continuationSeparator" w:id="0">
    <w:p w14:paraId="1BD82CC1" w14:textId="77777777" w:rsidR="003A01BF" w:rsidRDefault="003A01BF" w:rsidP="0027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87908" w14:textId="77777777" w:rsidR="003A01BF" w:rsidRDefault="003A01BF" w:rsidP="00271643">
      <w:pPr>
        <w:spacing w:after="0" w:line="240" w:lineRule="auto"/>
      </w:pPr>
      <w:r>
        <w:separator/>
      </w:r>
    </w:p>
  </w:footnote>
  <w:footnote w:type="continuationSeparator" w:id="0">
    <w:p w14:paraId="0DA4BA7A" w14:textId="77777777" w:rsidR="003A01BF" w:rsidRDefault="003A01BF" w:rsidP="00271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D972" w14:textId="00DA78E0" w:rsidR="00271643" w:rsidRDefault="00B32FC1">
    <w:pPr>
      <w:pStyle w:val="Header"/>
    </w:pPr>
    <w:r w:rsidRPr="00CC2240">
      <w:rPr>
        <w:rFonts w:ascii="Cambria" w:hAnsi="Cambria"/>
        <w:b/>
        <w:noProof/>
      </w:rPr>
      <w:drawing>
        <wp:anchor distT="0" distB="0" distL="114300" distR="114300" simplePos="0" relativeHeight="251659264" behindDoc="1" locked="0" layoutInCell="1" allowOverlap="1" wp14:anchorId="63FD6543" wp14:editId="585BE099">
          <wp:simplePos x="0" y="0"/>
          <wp:positionH relativeFrom="margin">
            <wp:posOffset>-371475</wp:posOffset>
          </wp:positionH>
          <wp:positionV relativeFrom="page">
            <wp:posOffset>28575</wp:posOffset>
          </wp:positionV>
          <wp:extent cx="7562850" cy="1354455"/>
          <wp:effectExtent l="0" t="0" r="0" b="0"/>
          <wp:wrapThrough wrapText="bothSides">
            <wp:wrapPolygon edited="0">
              <wp:start x="0" y="0"/>
              <wp:lineTo x="0" y="21266"/>
              <wp:lineTo x="21546" y="21266"/>
              <wp:lineTo x="21546" y="0"/>
              <wp:lineTo x="0" y="0"/>
            </wp:wrapPolygon>
          </wp:wrapThrough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C_WI_Lttrhd_F102716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85794"/>
                  <a:stretch/>
                </pic:blipFill>
                <pic:spPr bwMode="auto">
                  <a:xfrm>
                    <a:off x="0" y="0"/>
                    <a:ext cx="7562850" cy="1354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F4A"/>
    <w:multiLevelType w:val="hybridMultilevel"/>
    <w:tmpl w:val="7604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586E"/>
    <w:multiLevelType w:val="hybridMultilevel"/>
    <w:tmpl w:val="23B66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56D5"/>
    <w:multiLevelType w:val="hybridMultilevel"/>
    <w:tmpl w:val="7638CC8C"/>
    <w:lvl w:ilvl="0" w:tplc="C09A7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Cambria"/>
      </w:rPr>
    </w:lvl>
    <w:lvl w:ilvl="1" w:tplc="729C3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80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6A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4A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D6F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05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B6C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007F18"/>
    <w:multiLevelType w:val="hybridMultilevel"/>
    <w:tmpl w:val="1D8492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3168FF"/>
    <w:multiLevelType w:val="hybridMultilevel"/>
    <w:tmpl w:val="9926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14027"/>
    <w:multiLevelType w:val="hybridMultilevel"/>
    <w:tmpl w:val="A584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33B17"/>
    <w:multiLevelType w:val="hybridMultilevel"/>
    <w:tmpl w:val="355C69D0"/>
    <w:lvl w:ilvl="0" w:tplc="DAAE0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F60E6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46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CF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648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682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589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C4A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C6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AAA0665"/>
    <w:multiLevelType w:val="hybridMultilevel"/>
    <w:tmpl w:val="E1A28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50526"/>
    <w:multiLevelType w:val="hybridMultilevel"/>
    <w:tmpl w:val="43966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B3720"/>
    <w:multiLevelType w:val="hybridMultilevel"/>
    <w:tmpl w:val="0CD6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57719"/>
    <w:multiLevelType w:val="hybridMultilevel"/>
    <w:tmpl w:val="7FB85DC0"/>
    <w:lvl w:ilvl="0" w:tplc="1A7C6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4E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B0F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ADE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B04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22B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007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92A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CAE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BD60A27"/>
    <w:multiLevelType w:val="hybridMultilevel"/>
    <w:tmpl w:val="3D101BDA"/>
    <w:lvl w:ilvl="0" w:tplc="CDC6B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C7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C86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2E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882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A1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E0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789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B84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66934AF"/>
    <w:multiLevelType w:val="hybridMultilevel"/>
    <w:tmpl w:val="27043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32150"/>
    <w:multiLevelType w:val="hybridMultilevel"/>
    <w:tmpl w:val="8A16E052"/>
    <w:lvl w:ilvl="0" w:tplc="5672D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41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29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ECE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28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90B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2E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C9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C5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9B17A6F"/>
    <w:multiLevelType w:val="hybridMultilevel"/>
    <w:tmpl w:val="2A16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80013"/>
    <w:multiLevelType w:val="hybridMultilevel"/>
    <w:tmpl w:val="F1EE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07CFB"/>
    <w:multiLevelType w:val="hybridMultilevel"/>
    <w:tmpl w:val="116C9FE8"/>
    <w:lvl w:ilvl="0" w:tplc="FF589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26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6C4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03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441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8A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0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623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98F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E8818EB"/>
    <w:multiLevelType w:val="hybridMultilevel"/>
    <w:tmpl w:val="52F282A2"/>
    <w:lvl w:ilvl="0" w:tplc="DEA4F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AC7A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6C0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24B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C0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14C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56C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841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0E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86F7FCC"/>
    <w:multiLevelType w:val="hybridMultilevel"/>
    <w:tmpl w:val="1260752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 w15:restartNumberingAfterBreak="0">
    <w:nsid w:val="7D207645"/>
    <w:multiLevelType w:val="hybridMultilevel"/>
    <w:tmpl w:val="F7D65410"/>
    <w:lvl w:ilvl="0" w:tplc="68D64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740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A8B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0C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E4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945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2E1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60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6B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14039126">
    <w:abstractNumId w:val="8"/>
  </w:num>
  <w:num w:numId="2" w16cid:durableId="62070584">
    <w:abstractNumId w:val="12"/>
  </w:num>
  <w:num w:numId="3" w16cid:durableId="1005403676">
    <w:abstractNumId w:val="9"/>
  </w:num>
  <w:num w:numId="4" w16cid:durableId="1506941606">
    <w:abstractNumId w:val="7"/>
  </w:num>
  <w:num w:numId="5" w16cid:durableId="1797259272">
    <w:abstractNumId w:val="0"/>
  </w:num>
  <w:num w:numId="6" w16cid:durableId="200478205">
    <w:abstractNumId w:val="18"/>
  </w:num>
  <w:num w:numId="7" w16cid:durableId="718895744">
    <w:abstractNumId w:val="4"/>
  </w:num>
  <w:num w:numId="8" w16cid:durableId="759565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7598993">
    <w:abstractNumId w:val="5"/>
  </w:num>
  <w:num w:numId="10" w16cid:durableId="319965714">
    <w:abstractNumId w:val="14"/>
  </w:num>
  <w:num w:numId="11" w16cid:durableId="1716345292">
    <w:abstractNumId w:val="1"/>
  </w:num>
  <w:num w:numId="12" w16cid:durableId="1712412686">
    <w:abstractNumId w:val="16"/>
  </w:num>
  <w:num w:numId="13" w16cid:durableId="2061899245">
    <w:abstractNumId w:val="2"/>
  </w:num>
  <w:num w:numId="14" w16cid:durableId="2046172405">
    <w:abstractNumId w:val="10"/>
  </w:num>
  <w:num w:numId="15" w16cid:durableId="223106544">
    <w:abstractNumId w:val="19"/>
  </w:num>
  <w:num w:numId="16" w16cid:durableId="983239125">
    <w:abstractNumId w:val="11"/>
  </w:num>
  <w:num w:numId="17" w16cid:durableId="222058625">
    <w:abstractNumId w:val="13"/>
  </w:num>
  <w:num w:numId="18" w16cid:durableId="1414164396">
    <w:abstractNumId w:val="6"/>
  </w:num>
  <w:num w:numId="19" w16cid:durableId="159077795">
    <w:abstractNumId w:val="3"/>
  </w:num>
  <w:num w:numId="20" w16cid:durableId="1139109055">
    <w:abstractNumId w:val="17"/>
  </w:num>
  <w:num w:numId="21" w16cid:durableId="8092053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FIktTAwsTIzNLSyUdpeDU4uLM/DyQAstaABpKlhQsAAAA"/>
  </w:docVars>
  <w:rsids>
    <w:rsidRoot w:val="00F31725"/>
    <w:rsid w:val="00023870"/>
    <w:rsid w:val="00031341"/>
    <w:rsid w:val="00062942"/>
    <w:rsid w:val="00074C7E"/>
    <w:rsid w:val="00087A02"/>
    <w:rsid w:val="00087E8C"/>
    <w:rsid w:val="000B0C23"/>
    <w:rsid w:val="000B25DA"/>
    <w:rsid w:val="000E775F"/>
    <w:rsid w:val="000F5173"/>
    <w:rsid w:val="00102351"/>
    <w:rsid w:val="00106116"/>
    <w:rsid w:val="00131768"/>
    <w:rsid w:val="001630EE"/>
    <w:rsid w:val="001669A9"/>
    <w:rsid w:val="001A1169"/>
    <w:rsid w:val="0020779E"/>
    <w:rsid w:val="00235858"/>
    <w:rsid w:val="00271643"/>
    <w:rsid w:val="0027653C"/>
    <w:rsid w:val="00281C1F"/>
    <w:rsid w:val="0029063C"/>
    <w:rsid w:val="003008D4"/>
    <w:rsid w:val="00304B9B"/>
    <w:rsid w:val="003206B6"/>
    <w:rsid w:val="00322EE4"/>
    <w:rsid w:val="00326F41"/>
    <w:rsid w:val="00347FF0"/>
    <w:rsid w:val="003A01BF"/>
    <w:rsid w:val="003A7055"/>
    <w:rsid w:val="00411A00"/>
    <w:rsid w:val="00452B09"/>
    <w:rsid w:val="00452C6B"/>
    <w:rsid w:val="00472524"/>
    <w:rsid w:val="004A50D1"/>
    <w:rsid w:val="004A6790"/>
    <w:rsid w:val="004B5E3E"/>
    <w:rsid w:val="00506331"/>
    <w:rsid w:val="005240B9"/>
    <w:rsid w:val="00530719"/>
    <w:rsid w:val="00550970"/>
    <w:rsid w:val="00567F23"/>
    <w:rsid w:val="00572E3A"/>
    <w:rsid w:val="0057759E"/>
    <w:rsid w:val="005B266F"/>
    <w:rsid w:val="005E7AC8"/>
    <w:rsid w:val="005F549F"/>
    <w:rsid w:val="00637E4D"/>
    <w:rsid w:val="00660A0F"/>
    <w:rsid w:val="006708D8"/>
    <w:rsid w:val="0068635B"/>
    <w:rsid w:val="006C1E7F"/>
    <w:rsid w:val="006D515F"/>
    <w:rsid w:val="006E1C40"/>
    <w:rsid w:val="0071593B"/>
    <w:rsid w:val="00724F75"/>
    <w:rsid w:val="00744254"/>
    <w:rsid w:val="00750338"/>
    <w:rsid w:val="0077103A"/>
    <w:rsid w:val="007749F6"/>
    <w:rsid w:val="00775F6E"/>
    <w:rsid w:val="007777B6"/>
    <w:rsid w:val="00795E26"/>
    <w:rsid w:val="007E38F8"/>
    <w:rsid w:val="007F20DC"/>
    <w:rsid w:val="007F460F"/>
    <w:rsid w:val="00806201"/>
    <w:rsid w:val="008A0704"/>
    <w:rsid w:val="008A365F"/>
    <w:rsid w:val="008B052D"/>
    <w:rsid w:val="008B69C3"/>
    <w:rsid w:val="008C4A85"/>
    <w:rsid w:val="008D6DDB"/>
    <w:rsid w:val="009125A6"/>
    <w:rsid w:val="009843B1"/>
    <w:rsid w:val="009E03F8"/>
    <w:rsid w:val="009E41E0"/>
    <w:rsid w:val="00A2177B"/>
    <w:rsid w:val="00A27C78"/>
    <w:rsid w:val="00A36FD6"/>
    <w:rsid w:val="00A541E1"/>
    <w:rsid w:val="00A94E0E"/>
    <w:rsid w:val="00A95D90"/>
    <w:rsid w:val="00AA2D70"/>
    <w:rsid w:val="00AB189A"/>
    <w:rsid w:val="00AC4738"/>
    <w:rsid w:val="00AE23F3"/>
    <w:rsid w:val="00B16AF3"/>
    <w:rsid w:val="00B26ACD"/>
    <w:rsid w:val="00B32FC1"/>
    <w:rsid w:val="00B37360"/>
    <w:rsid w:val="00B51F3A"/>
    <w:rsid w:val="00B56D68"/>
    <w:rsid w:val="00B71D44"/>
    <w:rsid w:val="00BE1E4C"/>
    <w:rsid w:val="00BE5E77"/>
    <w:rsid w:val="00C170C9"/>
    <w:rsid w:val="00C26CFC"/>
    <w:rsid w:val="00C60323"/>
    <w:rsid w:val="00C776CC"/>
    <w:rsid w:val="00C93271"/>
    <w:rsid w:val="00CB29D2"/>
    <w:rsid w:val="00CC1FAC"/>
    <w:rsid w:val="00CD0474"/>
    <w:rsid w:val="00D00B64"/>
    <w:rsid w:val="00D06BEE"/>
    <w:rsid w:val="00D16AAC"/>
    <w:rsid w:val="00D423D8"/>
    <w:rsid w:val="00D47D35"/>
    <w:rsid w:val="00D932F9"/>
    <w:rsid w:val="00DA0B60"/>
    <w:rsid w:val="00DD7A10"/>
    <w:rsid w:val="00DF60F5"/>
    <w:rsid w:val="00E06A56"/>
    <w:rsid w:val="00E114E3"/>
    <w:rsid w:val="00E1432D"/>
    <w:rsid w:val="00E15EBF"/>
    <w:rsid w:val="00E66A20"/>
    <w:rsid w:val="00E71325"/>
    <w:rsid w:val="00E75392"/>
    <w:rsid w:val="00EA3EA7"/>
    <w:rsid w:val="00F31725"/>
    <w:rsid w:val="00F6799B"/>
    <w:rsid w:val="00F879A6"/>
    <w:rsid w:val="00F92527"/>
    <w:rsid w:val="00FC4BAD"/>
    <w:rsid w:val="00FD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42F90"/>
  <w15:chartTrackingRefBased/>
  <w15:docId w15:val="{3574E1EF-B177-4088-A4A6-115908B9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4E3"/>
  </w:style>
  <w:style w:type="paragraph" w:styleId="Heading1">
    <w:name w:val="heading 1"/>
    <w:basedOn w:val="Normal"/>
    <w:next w:val="Normal"/>
    <w:link w:val="Heading1Char"/>
    <w:uiPriority w:val="9"/>
    <w:qFormat/>
    <w:rsid w:val="006708D8"/>
    <w:pPr>
      <w:pBdr>
        <w:bottom w:val="single" w:sz="12" w:space="1" w:color="2E74B5" w:themeColor="accent1" w:themeShade="BF"/>
      </w:pBdr>
      <w:spacing w:after="8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2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7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43"/>
  </w:style>
  <w:style w:type="paragraph" w:styleId="Footer">
    <w:name w:val="footer"/>
    <w:basedOn w:val="Normal"/>
    <w:link w:val="FooterChar"/>
    <w:uiPriority w:val="99"/>
    <w:unhideWhenUsed/>
    <w:rsid w:val="0027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43"/>
  </w:style>
  <w:style w:type="table" w:styleId="GridTable4-Accent6">
    <w:name w:val="Grid Table 4 Accent 6"/>
    <w:basedOn w:val="TableNormal"/>
    <w:uiPriority w:val="49"/>
    <w:rsid w:val="002716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708D8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442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LightList-Accent1">
    <w:name w:val="Light List Accent 1"/>
    <w:basedOn w:val="TableNormal"/>
    <w:uiPriority w:val="61"/>
    <w:rsid w:val="00744254"/>
    <w:pPr>
      <w:spacing w:after="0" w:line="240" w:lineRule="auto"/>
      <w:ind w:firstLine="360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44254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A95D9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4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4E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9252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A5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5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0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177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173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350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398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314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09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040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5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itzmaninstitute.zohodesk.com/portal/en/kb/articles/i-m-enrolled-in-an-activity-how-do-i-access-the-zoom-and-evaluation-for-a-sess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itzmaninstitute.zohodesk.com/portal/en/kb/articles/how-do-i-log-in-to-the-weitzplat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weitzmaninstitute.org/content/weitzman-echo-alcohol-use-disorder-202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97540-3DD1-4F76-B8C2-A2B3885F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515</Words>
  <Characters>2764</Characters>
  <Application>Microsoft Office Word</Application>
  <DocSecurity>0</DocSecurity>
  <Lines>115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Porto, Ariel</dc:creator>
  <cp:keywords/>
  <dc:description/>
  <cp:lastModifiedBy>Warshauer, Emma</cp:lastModifiedBy>
  <cp:revision>2</cp:revision>
  <cp:lastPrinted>2024-10-07T15:29:00Z</cp:lastPrinted>
  <dcterms:created xsi:type="dcterms:W3CDTF">2026-02-04T19:18:00Z</dcterms:created>
  <dcterms:modified xsi:type="dcterms:W3CDTF">2026-02-04T19:18:00Z</dcterms:modified>
</cp:coreProperties>
</file>